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11595100</wp:posOffset>
            </wp:positionH>
            <wp:positionV relativeFrom="topMargin">
              <wp:posOffset>10604500</wp:posOffset>
            </wp:positionV>
            <wp:extent cx="406400" cy="292100"/>
            <wp:wrapNone/>
            <wp:docPr id="1001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
                    <pic:cNvPicPr>
                      <a:picLocks noChangeAspect="1"/>
                    </pic:cNvPicPr>
                  </pic:nvPicPr>
                  <pic:blipFill>
                    <a:blip xmlns:r="http://schemas.openxmlformats.org/officeDocument/2006/relationships" r:embed="rId5"/>
                    <a:stretch>
                      <a:fillRect/>
                    </a:stretch>
                  </pic:blipFill>
                  <pic:spPr>
                    <a:xfrm>
                      <a:off x="0" y="0"/>
                      <a:ext cx="406400" cy="292100"/>
                    </a:xfrm>
                    <a:prstGeom prst="rect">
                      <a:avLst/>
                    </a:prstGeom>
                  </pic:spPr>
                </pic:pic>
              </a:graphicData>
            </a:graphic>
          </wp:anchor>
        </w:drawing>
      </w:r>
      <w:r>
        <w:rPr>
          <w:rFonts w:ascii="黑体" w:eastAsia="黑体" w:hAnsi="黑体" w:cs="黑体" w:hint="eastAsia"/>
          <w:sz w:val="28"/>
          <w:szCs w:val="36"/>
          <w:lang w:val="en-US" w:eastAsia="zh-CN"/>
        </w:rPr>
        <w:t>专题15.3 串联电路和并联电路</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（知识梳理+9个考点讲练+中考真题演练+难度分层练 共52题）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0A25276D">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bookmarkStart w:id="0" w:name="_GoBack"/>
      <w:bookmarkEnd w:id="0"/>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3414A9B1">
      <w:pPr>
        <w:pStyle w:val="TOC2"/>
        <w:tabs>
          <w:tab w:val="right" w:leader="dot" w:pos="9746"/>
        </w:tabs>
        <w:spacing w:line="360" w:lineRule="auto"/>
        <w:rPr>
          <w:rFonts w:ascii="仿宋" w:eastAsia="仿宋" w:hAnsi="仿宋" w:cs="仿宋" w:hint="eastAsia"/>
          <w:sz w:val="22"/>
          <w:szCs w:val="22"/>
        </w:rPr>
      </w:pPr>
      <w:hyperlink w:anchor="_Toc3889" w:history="1">
        <w:r>
          <w:rPr>
            <w:rFonts w:ascii="仿宋" w:eastAsia="仿宋" w:hAnsi="仿宋" w:cs="仿宋" w:hint="eastAsia"/>
            <w:sz w:val="22"/>
            <w:szCs w:val="22"/>
            <w:lang w:val="en-US" w:eastAsia="zh-CN"/>
          </w:rPr>
          <w:t>知识点梳理01：串联和并联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_Toc3889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2E5769E1">
      <w:pPr>
        <w:pStyle w:val="TOC2"/>
        <w:tabs>
          <w:tab w:val="right" w:leader="dot" w:pos="9746"/>
        </w:tabs>
        <w:spacing w:line="360" w:lineRule="auto"/>
        <w:rPr>
          <w:rFonts w:ascii="仿宋" w:eastAsia="仿宋" w:hAnsi="仿宋" w:cs="仿宋" w:hint="eastAsia"/>
          <w:sz w:val="22"/>
          <w:szCs w:val="22"/>
        </w:rPr>
      </w:pPr>
      <w:hyperlink w:anchor="_Toc30196" w:history="1">
        <w:r>
          <w:rPr>
            <w:rFonts w:ascii="仿宋" w:eastAsia="仿宋" w:hAnsi="仿宋" w:cs="仿宋" w:hint="eastAsia"/>
            <w:sz w:val="22"/>
            <w:szCs w:val="22"/>
            <w:lang w:val="en-US" w:eastAsia="zh-CN"/>
          </w:rPr>
          <w:t>知识点梳理02：串联和并联的识别方法</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_Toc30196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25704AC3">
      <w:pPr>
        <w:pStyle w:val="TOC2"/>
        <w:tabs>
          <w:tab w:val="right" w:leader="dot" w:pos="9746"/>
        </w:tabs>
        <w:spacing w:line="360" w:lineRule="auto"/>
        <w:rPr>
          <w:rFonts w:ascii="仿宋" w:eastAsia="仿宋" w:hAnsi="仿宋" w:cs="仿宋" w:hint="eastAsia"/>
          <w:sz w:val="22"/>
          <w:szCs w:val="22"/>
        </w:rPr>
      </w:pPr>
      <w:hyperlink w:anchor="_Toc1112" w:history="1">
        <w:r>
          <w:rPr>
            <w:rFonts w:ascii="仿宋" w:eastAsia="仿宋" w:hAnsi="仿宋" w:cs="仿宋" w:hint="eastAsia"/>
            <w:sz w:val="22"/>
            <w:szCs w:val="22"/>
            <w:lang w:val="en-US" w:eastAsia="zh-CN"/>
          </w:rPr>
          <w:t>知识点梳理03：电路图与实物图的对应画法</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_Toc1112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6D1D5937">
      <w:pPr>
        <w:pStyle w:val="TOC2"/>
        <w:tabs>
          <w:tab w:val="right" w:leader="dot" w:pos="9746"/>
        </w:tabs>
        <w:spacing w:line="360" w:lineRule="auto"/>
        <w:rPr>
          <w:rFonts w:ascii="仿宋" w:eastAsia="仿宋" w:hAnsi="仿宋" w:cs="仿宋" w:hint="eastAsia"/>
          <w:sz w:val="22"/>
          <w:szCs w:val="22"/>
        </w:rPr>
      </w:pPr>
      <w:hyperlink w:anchor="_Toc13393" w:history="1">
        <w:r>
          <w:rPr>
            <w:rFonts w:ascii="仿宋" w:eastAsia="仿宋" w:hAnsi="仿宋" w:cs="仿宋" w:hint="eastAsia"/>
            <w:sz w:val="22"/>
            <w:szCs w:val="22"/>
            <w:lang w:val="en-US" w:eastAsia="zh-CN"/>
          </w:rPr>
          <w:t>知识点梳理04：生活中的电路</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_Toc13393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19744920">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26989"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_Toc26989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6</w:t>
        </w:r>
        <w:r>
          <w:rPr>
            <w:rFonts w:ascii="仿宋" w:eastAsia="仿宋" w:hAnsi="仿宋" w:cs="仿宋" w:hint="eastAsia"/>
            <w:b/>
            <w:bCs/>
            <w:sz w:val="22"/>
            <w:szCs w:val="22"/>
          </w:rPr>
          <w:fldChar w:fldCharType="end"/>
        </w:r>
      </w:hyperlink>
    </w:p>
    <w:p w14:paraId="3A15749A">
      <w:pPr>
        <w:pStyle w:val="TOC2"/>
        <w:tabs>
          <w:tab w:val="right" w:leader="dot" w:pos="9746"/>
        </w:tabs>
        <w:spacing w:line="360" w:lineRule="auto"/>
        <w:rPr>
          <w:rFonts w:ascii="仿宋" w:eastAsia="仿宋" w:hAnsi="仿宋" w:cs="仿宋" w:hint="eastAsia"/>
          <w:sz w:val="22"/>
          <w:szCs w:val="22"/>
        </w:rPr>
      </w:pPr>
      <w:hyperlink w:anchor="_Toc14257" w:history="1">
        <w:r>
          <w:rPr>
            <w:rFonts w:ascii="仿宋" w:eastAsia="仿宋" w:hAnsi="仿宋" w:cs="仿宋" w:hint="eastAsia"/>
            <w:sz w:val="22"/>
            <w:szCs w:val="22"/>
            <w:lang w:val="en-US" w:eastAsia="zh-CN"/>
          </w:rPr>
          <w:t>考点1：用电器的串联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_Toc14257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0F481DE6">
      <w:pPr>
        <w:pStyle w:val="TOC2"/>
        <w:tabs>
          <w:tab w:val="right" w:leader="dot" w:pos="9746"/>
        </w:tabs>
        <w:spacing w:line="360" w:lineRule="auto"/>
        <w:rPr>
          <w:rFonts w:ascii="仿宋" w:eastAsia="仿宋" w:hAnsi="仿宋" w:cs="仿宋" w:hint="eastAsia"/>
          <w:sz w:val="22"/>
          <w:szCs w:val="22"/>
        </w:rPr>
      </w:pPr>
      <w:hyperlink w:anchor="_Toc3593" w:history="1">
        <w:r>
          <w:rPr>
            <w:rFonts w:ascii="仿宋" w:eastAsia="仿宋" w:hAnsi="仿宋" w:cs="仿宋" w:hint="eastAsia"/>
            <w:sz w:val="22"/>
            <w:szCs w:val="22"/>
            <w:lang w:val="en-US" w:eastAsia="zh-CN"/>
          </w:rPr>
          <w:t>考点2：用电器的并联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_Toc3593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4BEC2434">
      <w:pPr>
        <w:pStyle w:val="TOC2"/>
        <w:tabs>
          <w:tab w:val="right" w:leader="dot" w:pos="9746"/>
        </w:tabs>
        <w:spacing w:line="360" w:lineRule="auto"/>
        <w:rPr>
          <w:rFonts w:ascii="仿宋" w:eastAsia="仿宋" w:hAnsi="仿宋" w:cs="仿宋" w:hint="eastAsia"/>
          <w:sz w:val="22"/>
          <w:szCs w:val="22"/>
        </w:rPr>
      </w:pPr>
      <w:hyperlink w:anchor="_Toc27080" w:history="1">
        <w:r>
          <w:rPr>
            <w:rFonts w:ascii="仿宋" w:eastAsia="仿宋" w:hAnsi="仿宋" w:cs="仿宋" w:hint="eastAsia"/>
            <w:sz w:val="22"/>
            <w:szCs w:val="22"/>
            <w:lang w:val="en-US" w:eastAsia="zh-CN"/>
          </w:rPr>
          <w:t>考点3：辨析电路的串并联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_Toc27080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3ACED1F9">
      <w:pPr>
        <w:pStyle w:val="TOC2"/>
        <w:tabs>
          <w:tab w:val="right" w:leader="dot" w:pos="9746"/>
        </w:tabs>
        <w:spacing w:line="360" w:lineRule="auto"/>
        <w:rPr>
          <w:rFonts w:ascii="仿宋" w:eastAsia="仿宋" w:hAnsi="仿宋" w:cs="仿宋" w:hint="eastAsia"/>
          <w:sz w:val="22"/>
          <w:szCs w:val="22"/>
        </w:rPr>
      </w:pPr>
      <w:hyperlink w:anchor="_Toc5030" w:history="1">
        <w:r>
          <w:rPr>
            <w:rFonts w:ascii="仿宋" w:eastAsia="仿宋" w:hAnsi="仿宋" w:cs="仿宋" w:hint="eastAsia"/>
            <w:sz w:val="22"/>
            <w:szCs w:val="22"/>
            <w:lang w:val="en-US" w:eastAsia="zh-CN"/>
          </w:rPr>
          <w:t>考点4：开关在串并联电路中的作用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_Toc5030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55CA2CDF">
      <w:pPr>
        <w:pStyle w:val="TOC2"/>
        <w:tabs>
          <w:tab w:val="right" w:leader="dot" w:pos="9746"/>
        </w:tabs>
        <w:spacing w:line="360" w:lineRule="auto"/>
        <w:rPr>
          <w:rFonts w:ascii="仿宋" w:eastAsia="仿宋" w:hAnsi="仿宋" w:cs="仿宋" w:hint="eastAsia"/>
          <w:sz w:val="22"/>
          <w:szCs w:val="22"/>
        </w:rPr>
      </w:pPr>
      <w:hyperlink w:anchor="_Toc4719" w:history="1">
        <w:r>
          <w:rPr>
            <w:rFonts w:ascii="仿宋" w:eastAsia="仿宋" w:hAnsi="仿宋" w:cs="仿宋" w:hint="eastAsia"/>
            <w:sz w:val="22"/>
            <w:szCs w:val="22"/>
            <w:lang w:val="en-US" w:eastAsia="zh-CN"/>
          </w:rPr>
          <w:t>考点5：根据描述判断电路连接的方式是否正确</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_Toc4719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3B91616B">
      <w:pPr>
        <w:pStyle w:val="TOC2"/>
        <w:tabs>
          <w:tab w:val="right" w:leader="dot" w:pos="9746"/>
        </w:tabs>
        <w:spacing w:line="360" w:lineRule="auto"/>
        <w:rPr>
          <w:rFonts w:ascii="仿宋" w:eastAsia="仿宋" w:hAnsi="仿宋" w:cs="仿宋" w:hint="eastAsia"/>
          <w:sz w:val="22"/>
          <w:szCs w:val="22"/>
        </w:rPr>
      </w:pPr>
      <w:hyperlink w:anchor="_Toc17878" w:history="1">
        <w:r>
          <w:rPr>
            <w:rFonts w:ascii="仿宋" w:eastAsia="仿宋" w:hAnsi="仿宋" w:cs="仿宋" w:hint="eastAsia"/>
            <w:sz w:val="22"/>
            <w:szCs w:val="22"/>
            <w:lang w:val="en-US" w:eastAsia="zh-CN"/>
          </w:rPr>
          <w:t>考点6：连接串联和并联电路</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_Toc17878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6717B6C6">
      <w:pPr>
        <w:pStyle w:val="TOC2"/>
        <w:tabs>
          <w:tab w:val="right" w:leader="dot" w:pos="9746"/>
        </w:tabs>
        <w:spacing w:line="360" w:lineRule="auto"/>
        <w:rPr>
          <w:rFonts w:ascii="仿宋" w:eastAsia="仿宋" w:hAnsi="仿宋" w:cs="仿宋" w:hint="eastAsia"/>
          <w:sz w:val="22"/>
          <w:szCs w:val="22"/>
        </w:rPr>
      </w:pPr>
      <w:hyperlink w:anchor="_Toc28041" w:history="1">
        <w:r>
          <w:rPr>
            <w:rFonts w:ascii="仿宋" w:eastAsia="仿宋" w:hAnsi="仿宋" w:cs="仿宋" w:hint="eastAsia"/>
            <w:sz w:val="22"/>
            <w:szCs w:val="22"/>
            <w:lang w:val="en-US" w:eastAsia="zh-CN"/>
          </w:rPr>
          <w:t>考点7：通过改变导线连接实现串、并联电路的转换</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_Toc28041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35B61E58">
      <w:pPr>
        <w:pStyle w:val="TOC2"/>
        <w:tabs>
          <w:tab w:val="right" w:leader="dot" w:pos="9746"/>
        </w:tabs>
        <w:spacing w:line="360" w:lineRule="auto"/>
        <w:rPr>
          <w:rFonts w:ascii="仿宋" w:eastAsia="仿宋" w:hAnsi="仿宋" w:cs="仿宋" w:hint="eastAsia"/>
          <w:sz w:val="22"/>
          <w:szCs w:val="22"/>
        </w:rPr>
      </w:pPr>
      <w:hyperlink w:anchor="_Toc32040" w:history="1">
        <w:r>
          <w:rPr>
            <w:rFonts w:ascii="仿宋" w:eastAsia="仿宋" w:hAnsi="仿宋" w:cs="仿宋" w:hint="eastAsia"/>
            <w:sz w:val="22"/>
            <w:szCs w:val="22"/>
            <w:lang w:val="en-US" w:eastAsia="zh-CN"/>
          </w:rPr>
          <w:t>考点8：串联电路的设计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_Toc32040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0D57E67E">
      <w:pPr>
        <w:pStyle w:val="TOC2"/>
        <w:tabs>
          <w:tab w:val="right" w:leader="dot" w:pos="9746"/>
        </w:tabs>
        <w:spacing w:line="360" w:lineRule="auto"/>
        <w:rPr>
          <w:rFonts w:ascii="仿宋" w:eastAsia="仿宋" w:hAnsi="仿宋" w:cs="仿宋" w:hint="eastAsia"/>
          <w:sz w:val="22"/>
          <w:szCs w:val="22"/>
        </w:rPr>
      </w:pPr>
      <w:hyperlink w:anchor="_Toc5334" w:history="1">
        <w:r>
          <w:rPr>
            <w:rFonts w:ascii="仿宋" w:eastAsia="仿宋" w:hAnsi="仿宋" w:cs="仿宋" w:hint="eastAsia"/>
            <w:sz w:val="22"/>
            <w:szCs w:val="22"/>
            <w:lang w:val="en-US" w:eastAsia="zh-CN"/>
          </w:rPr>
          <w:t>考点9：并联电路的设计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_Toc5334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046A6BB9">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1078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_Toc10780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15</w:t>
        </w:r>
        <w:r>
          <w:rPr>
            <w:rFonts w:ascii="仿宋" w:eastAsia="仿宋" w:hAnsi="仿宋" w:cs="仿宋" w:hint="eastAsia"/>
            <w:b/>
            <w:bCs/>
            <w:sz w:val="22"/>
            <w:szCs w:val="22"/>
          </w:rPr>
          <w:fldChar w:fldCharType="end"/>
        </w:r>
      </w:hyperlink>
    </w:p>
    <w:p w14:paraId="00C4845F">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142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_Toc1422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16</w:t>
        </w:r>
        <w:r>
          <w:rPr>
            <w:rFonts w:ascii="仿宋" w:eastAsia="仿宋" w:hAnsi="仿宋" w:cs="仿宋" w:hint="eastAsia"/>
            <w:b/>
            <w:bCs/>
            <w:sz w:val="22"/>
            <w:szCs w:val="22"/>
          </w:rPr>
          <w:fldChar w:fldCharType="end"/>
        </w:r>
      </w:hyperlink>
    </w:p>
    <w:p w14:paraId="4867DAB6">
      <w:pPr>
        <w:pStyle w:val="TOC2"/>
        <w:tabs>
          <w:tab w:val="right" w:leader="dot" w:pos="9746"/>
        </w:tabs>
        <w:spacing w:line="360" w:lineRule="auto"/>
        <w:rPr>
          <w:rFonts w:ascii="仿宋" w:eastAsia="仿宋" w:hAnsi="仿宋" w:cs="仿宋" w:hint="eastAsia"/>
          <w:sz w:val="22"/>
          <w:szCs w:val="22"/>
        </w:rPr>
      </w:pPr>
      <w:hyperlink w:anchor="_Toc20697"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_Toc20697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24961BA7">
      <w:pPr>
        <w:pStyle w:val="TOC2"/>
        <w:tabs>
          <w:tab w:val="right" w:leader="dot" w:pos="9746"/>
        </w:tabs>
        <w:spacing w:line="360" w:lineRule="auto"/>
        <w:rPr>
          <w:rFonts w:ascii="仿宋" w:eastAsia="仿宋" w:hAnsi="仿宋" w:cs="仿宋" w:hint="eastAsia"/>
          <w:sz w:val="22"/>
          <w:szCs w:val="22"/>
        </w:rPr>
      </w:pPr>
      <w:hyperlink w:anchor="_Toc1989"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_Toc1989 \h </w:instrText>
        </w:r>
        <w:r>
          <w:rPr>
            <w:rFonts w:ascii="仿宋" w:eastAsia="仿宋" w:hAnsi="仿宋" w:cs="仿宋" w:hint="eastAsia"/>
            <w:sz w:val="22"/>
            <w:szCs w:val="22"/>
          </w:rPr>
          <w:fldChar w:fldCharType="separate"/>
        </w:r>
        <w:r>
          <w:rPr>
            <w:rFonts w:ascii="仿宋" w:eastAsia="仿宋" w:hAnsi="仿宋" w:cs="仿宋" w:hint="eastAsia"/>
            <w:sz w:val="22"/>
            <w:szCs w:val="22"/>
          </w:rPr>
          <w:t>20</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41C55D08">
      <w:pPr>
        <w:pStyle w:val="Heading2"/>
        <w:shd w:val="clear" w:color="auto" w:fill="auto"/>
        <w:bidi w:val="0"/>
        <w:rPr>
          <w:rFonts w:hint="eastAsia"/>
          <w:sz w:val="21"/>
          <w:szCs w:val="21"/>
          <w:lang w:val="en-US" w:eastAsia="zh-CN"/>
        </w:rPr>
      </w:pPr>
      <w:bookmarkStart w:id="1" w:name="rskeyind7"/>
      <w:bookmarkEnd w:id="1"/>
      <w:bookmarkStart w:id="2" w:name="_Toc3889"/>
      <w:bookmarkStart w:id="3" w:name="_Toc8915"/>
      <w:r>
        <w:rPr>
          <w:rFonts w:hint="eastAsia"/>
          <w:sz w:val="21"/>
          <w:szCs w:val="21"/>
          <w:lang w:val="en-US" w:eastAsia="zh-CN"/>
        </w:rPr>
        <w:t>知识点梳理01：串联和并联</w:t>
      </w:r>
      <w:bookmarkEnd w:id="2"/>
    </w:p>
    <w:p w14:paraId="643C6277">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串联电路</w:t>
      </w:r>
    </w:p>
    <w:p w14:paraId="00C21B28">
      <w:pPr>
        <w:widowControl w:val="0"/>
        <w:numPr>
          <w:ilvl w:val="0"/>
          <w:numId w:val="0"/>
        </w:numPr>
        <w:shd w:val="clear" w:color="auto" w:fill="auto"/>
        <w:spacing w:line="360" w:lineRule="auto"/>
        <w:jc w:val="both"/>
        <w:rPr>
          <w:rFonts w:ascii="仿宋" w:eastAsia="仿宋" w:hAnsi="仿宋" w:cs="仿宋" w:hint="eastAsia"/>
          <w:bCs/>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（1）定义：</w:t>
      </w:r>
      <w:r>
        <w:rPr>
          <w:rFonts w:ascii="仿宋" w:eastAsia="仿宋" w:hAnsi="仿宋" w:cs="仿宋" w:hint="eastAsia"/>
          <w:color w:val="auto"/>
          <w:kern w:val="2"/>
          <w:sz w:val="22"/>
          <w:szCs w:val="22"/>
          <w:lang w:val="en-US" w:eastAsia="zh-CN" w:bidi="ar-SA"/>
        </w:rPr>
        <w:t>两个或两个以上的用电器顺次连接到电路中，这种连接方式叫做串联。</w:t>
      </w:r>
    </w:p>
    <w:p w14:paraId="60F7EF3D">
      <w:pPr>
        <w:widowControl w:val="0"/>
        <w:numPr>
          <w:ilvl w:val="0"/>
          <w:numId w:val="0"/>
        </w:numPr>
        <w:shd w:val="clear" w:color="auto" w:fill="auto"/>
        <w:spacing w:line="360" w:lineRule="auto"/>
        <w:ind w:left="0" w:right="0" w:firstLine="0" w:leftChars="0" w:rightChars="0" w:firstLineChars="0"/>
        <w:jc w:val="center"/>
        <w:rPr>
          <w:rFonts w:ascii="仿宋" w:eastAsia="仿宋" w:hAnsi="仿宋" w:cs="仿宋" w:hint="eastAsia"/>
          <w:kern w:val="2"/>
          <w:sz w:val="22"/>
          <w:szCs w:val="22"/>
          <w:lang w:val="en-US" w:eastAsia="zh-CN" w:bidi="ar-SA"/>
        </w:rPr>
      </w:pPr>
      <w:r>
        <w:rPr>
          <w:rFonts w:ascii="仿宋" w:eastAsia="仿宋" w:hAnsi="仿宋" w:cs="仿宋" w:hint="eastAsia"/>
          <w:kern w:val="2"/>
          <w:sz w:val="22"/>
          <w:szCs w:val="22"/>
          <w:lang w:val="en-US" w:eastAsia="zh-CN" w:bidi="ar-SA"/>
        </w:rPr>
        <w:drawing>
          <wp:inline distT="0" distB="0" distL="114300" distR="114300">
            <wp:extent cx="3248660" cy="1099185"/>
            <wp:effectExtent l="0" t="0" r="12700" b="13335"/>
            <wp:docPr id="10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2"/>
                    <pic:cNvPicPr>
                      <a:picLocks noChangeAspect="1"/>
                    </pic:cNvPicPr>
                  </pic:nvPicPr>
                  <pic:blipFill>
                    <a:blip xmlns:r="http://schemas.openxmlformats.org/officeDocument/2006/relationships" r:embed="rId8"/>
                    <a:stretch>
                      <a:fillRect/>
                    </a:stretch>
                  </pic:blipFill>
                  <pic:spPr>
                    <a:xfrm>
                      <a:off x="0" y="0"/>
                      <a:ext cx="3248660" cy="1099185"/>
                    </a:xfrm>
                    <a:prstGeom prst="rect">
                      <a:avLst/>
                    </a:prstGeom>
                    <a:noFill/>
                    <a:ln>
                      <a:noFill/>
                    </a:ln>
                  </pic:spPr>
                </pic:pic>
              </a:graphicData>
            </a:graphic>
          </wp:inline>
        </w:drawing>
      </w:r>
    </w:p>
    <w:p w14:paraId="333C83E0">
      <w:pPr>
        <w:widowControl w:val="0"/>
        <w:numPr>
          <w:ilvl w:val="0"/>
          <w:numId w:val="0"/>
        </w:numPr>
        <w:shd w:val="clear" w:color="auto" w:fill="auto"/>
        <w:spacing w:line="360" w:lineRule="auto"/>
        <w:ind w:leftChars="0"/>
        <w:jc w:val="both"/>
        <w:rPr>
          <w:rFonts w:ascii="仿宋" w:eastAsia="仿宋" w:hAnsi="仿宋" w:cs="仿宋" w:hint="eastAsia"/>
          <w:bCs/>
          <w:color w:val="auto"/>
          <w:kern w:val="2"/>
          <w:sz w:val="22"/>
          <w:szCs w:val="22"/>
          <w:lang w:val="en-US" w:eastAsia="zh-CN" w:bidi="ar-SA"/>
        </w:rPr>
      </w:pPr>
      <w:r>
        <w:rPr>
          <w:rFonts w:ascii="仿宋" w:eastAsia="仿宋" w:hAnsi="仿宋" w:cs="仿宋" w:hint="eastAsia"/>
          <w:b/>
          <w:bCs w:val="0"/>
          <w:color w:val="auto"/>
          <w:kern w:val="2"/>
          <w:sz w:val="22"/>
          <w:szCs w:val="22"/>
          <w:lang w:val="en-US" w:eastAsia="zh-CN" w:bidi="ar-SA"/>
        </w:rPr>
        <w:t>（2）串联电路的特点</w:t>
      </w:r>
      <w:r>
        <w:rPr>
          <w:rFonts w:ascii="仿宋" w:eastAsia="仿宋" w:hAnsi="仿宋" w:cs="仿宋" w:hint="eastAsia"/>
          <w:bCs/>
          <w:color w:val="auto"/>
          <w:kern w:val="2"/>
          <w:sz w:val="22"/>
          <w:szCs w:val="22"/>
          <w:lang w:val="en-US" w:eastAsia="zh-CN" w:bidi="ar-SA"/>
        </w:rPr>
        <w:t>：</w:t>
      </w:r>
    </w:p>
    <w:p w14:paraId="25423817">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①连接特点：</w:t>
      </w:r>
      <w:r>
        <w:rPr>
          <w:rFonts w:ascii="仿宋" w:eastAsia="仿宋" w:hAnsi="仿宋" w:cs="仿宋" w:hint="eastAsia"/>
          <w:color w:val="auto"/>
          <w:kern w:val="2"/>
          <w:sz w:val="22"/>
          <w:szCs w:val="22"/>
          <w:lang w:val="en-US" w:eastAsia="zh-CN" w:bidi="ar-SA"/>
        </w:rPr>
        <w:t>逐个顺次---首尾相连。</w:t>
      </w:r>
    </w:p>
    <w:p w14:paraId="55EA690E">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②电流路径：</w:t>
      </w:r>
      <w:r>
        <w:rPr>
          <w:rFonts w:ascii="仿宋" w:eastAsia="仿宋" w:hAnsi="仿宋" w:cs="仿宋" w:hint="eastAsia"/>
          <w:color w:val="auto"/>
          <w:kern w:val="2"/>
          <w:sz w:val="22"/>
          <w:szCs w:val="22"/>
          <w:lang w:val="en-US" w:eastAsia="zh-CN" w:bidi="ar-SA"/>
        </w:rPr>
        <w:t>只有一个。</w:t>
      </w:r>
    </w:p>
    <w:p w14:paraId="433BB01C">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③开关控制特点：</w:t>
      </w:r>
      <w:r>
        <w:rPr>
          <w:rFonts w:ascii="仿宋" w:eastAsia="仿宋" w:hAnsi="仿宋" w:cs="仿宋" w:hint="eastAsia"/>
          <w:color w:val="auto"/>
          <w:kern w:val="2"/>
          <w:sz w:val="22"/>
          <w:szCs w:val="22"/>
          <w:lang w:val="en-US" w:eastAsia="zh-CN" w:bidi="ar-SA"/>
        </w:rPr>
        <w:t>开关能同时控制所有的用电器，与开关的位置没有关系。</w:t>
      </w:r>
    </w:p>
    <w:p w14:paraId="792E93CB">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④用电器工作特点：</w:t>
      </w:r>
      <w:r>
        <w:rPr>
          <w:rFonts w:ascii="仿宋" w:eastAsia="仿宋" w:hAnsi="仿宋" w:cs="仿宋" w:hint="eastAsia"/>
          <w:color w:val="auto"/>
          <w:kern w:val="2"/>
          <w:sz w:val="22"/>
          <w:szCs w:val="22"/>
          <w:lang w:val="en-US" w:eastAsia="zh-CN" w:bidi="ar-SA"/>
        </w:rPr>
        <w:t>各用电器互相影响，一个用电器坏了，其他用电器都不能工作。</w:t>
      </w:r>
    </w:p>
    <w:p w14:paraId="6F1EC4A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并联电路</w:t>
      </w:r>
    </w:p>
    <w:p w14:paraId="2AF036E7">
      <w:pPr>
        <w:numPr>
          <w:ilvl w:val="0"/>
          <w:numId w:val="0"/>
        </w:numPr>
        <w:shd w:val="clear" w:color="auto" w:fill="auto"/>
        <w:snapToGrid w:val="0"/>
        <w:spacing w:line="360" w:lineRule="auto"/>
        <w:ind w:leftChars="0"/>
        <w:rPr>
          <w:rFonts w:ascii="仿宋" w:eastAsia="仿宋" w:hAnsi="仿宋" w:cs="仿宋" w:hint="eastAsia"/>
          <w:color w:val="auto"/>
          <w:sz w:val="22"/>
          <w:szCs w:val="22"/>
          <w:lang w:eastAsia="zh-CN"/>
        </w:rPr>
      </w:pPr>
      <w:r>
        <w:rPr>
          <w:rFonts w:ascii="仿宋" w:eastAsia="仿宋" w:hAnsi="仿宋" w:cs="仿宋" w:hint="eastAsia"/>
          <w:b/>
          <w:bCs w:val="0"/>
          <w:color w:val="auto"/>
          <w:kern w:val="2"/>
          <w:sz w:val="22"/>
          <w:szCs w:val="22"/>
          <w:lang w:val="en-US" w:eastAsia="zh-CN" w:bidi="ar-SA"/>
        </w:rPr>
        <w:t>（1）定义：</w:t>
      </w:r>
      <w:r>
        <w:rPr>
          <w:rFonts w:ascii="仿宋" w:eastAsia="仿宋" w:hAnsi="仿宋" w:cs="仿宋" w:hint="eastAsia"/>
          <w:color w:val="auto"/>
          <w:sz w:val="22"/>
          <w:szCs w:val="22"/>
        </w:rPr>
        <w:t>两个或两个以上用电器并列连在一起再连接到电路中，这种连接方式叫做并联。</w:t>
      </w:r>
    </w:p>
    <w:p w14:paraId="37BD78A1">
      <w:pPr>
        <w:numPr>
          <w:ilvl w:val="0"/>
          <w:numId w:val="0"/>
        </w:numPr>
        <w:shd w:val="clear" w:color="auto" w:fill="auto"/>
        <w:snapToGrid w:val="0"/>
        <w:spacing w:line="360" w:lineRule="auto"/>
        <w:ind w:leftChars="0"/>
        <w:rPr>
          <w:rFonts w:ascii="仿宋" w:eastAsia="仿宋" w:hAnsi="仿宋" w:cs="仿宋" w:hint="eastAsia"/>
          <w:b/>
          <w:bCs w:val="0"/>
          <w:color w:val="auto"/>
          <w:kern w:val="2"/>
          <w:sz w:val="22"/>
          <w:szCs w:val="22"/>
          <w:lang w:val="en-US" w:eastAsia="zh-CN" w:bidi="ar-SA"/>
        </w:rPr>
      </w:pPr>
      <w:r>
        <w:rPr>
          <w:rFonts w:ascii="仿宋" w:eastAsia="仿宋" w:hAnsi="仿宋" w:cs="仿宋" w:hint="eastAsia"/>
          <w:b/>
          <w:bCs w:val="0"/>
          <w:color w:val="auto"/>
          <w:kern w:val="2"/>
          <w:sz w:val="22"/>
          <w:szCs w:val="22"/>
          <w:lang w:val="en-US" w:eastAsia="zh-CN" w:bidi="ar-SA"/>
        </w:rPr>
        <w:t>（2）并联电路的特点：　</w:t>
      </w:r>
    </w:p>
    <w:p w14:paraId="59B63E7F">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①连接特点：</w:t>
      </w:r>
      <w:r>
        <w:rPr>
          <w:rFonts w:ascii="仿宋" w:eastAsia="仿宋" w:hAnsi="仿宋" w:cs="仿宋" w:hint="eastAsia"/>
          <w:color w:val="auto"/>
          <w:kern w:val="2"/>
          <w:sz w:val="22"/>
          <w:szCs w:val="22"/>
          <w:lang w:val="en-US" w:eastAsia="zh-CN" w:bidi="ar-SA"/>
        </w:rPr>
        <w:t>并列连接---首首尾尾相连。</w:t>
      </w:r>
    </w:p>
    <w:p w14:paraId="6B21DFF7">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②电流路径：电流有两条（或多条）路径；</w:t>
      </w:r>
    </w:p>
    <w:p w14:paraId="6A466B40">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③开关控制特点：干路的开关控制整个干路，支路的开关只控制本支路。　</w:t>
      </w:r>
    </w:p>
    <w:p w14:paraId="44864F2F">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④用电器工作特点：各元件可以独立工作，一个用电器坏了，其他支路用电器不受影响。</w:t>
      </w:r>
    </w:p>
    <w:p w14:paraId="66AC3977">
      <w:pPr>
        <w:numPr>
          <w:ilvl w:val="0"/>
          <w:numId w:val="0"/>
        </w:numPr>
        <w:shd w:val="clear" w:color="auto" w:fill="auto"/>
        <w:snapToGrid w:val="0"/>
        <w:spacing w:line="360" w:lineRule="auto"/>
        <w:ind w:left="0" w:right="0" w:firstLine="0" w:leftChars="0" w:rightChars="0" w:firstLineChars="0"/>
        <w:jc w:val="center"/>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4108450" cy="1486535"/>
            <wp:effectExtent l="0" t="0" r="6350" b="6985"/>
            <wp:docPr id="11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3"/>
                    <pic:cNvPicPr>
                      <a:picLocks noChangeAspect="1"/>
                    </pic:cNvPicPr>
                  </pic:nvPicPr>
                  <pic:blipFill>
                    <a:blip xmlns:r="http://schemas.openxmlformats.org/officeDocument/2006/relationships" r:embed="rId9"/>
                    <a:stretch>
                      <a:fillRect/>
                    </a:stretch>
                  </pic:blipFill>
                  <pic:spPr>
                    <a:xfrm>
                      <a:off x="0" y="0"/>
                      <a:ext cx="4108450" cy="1486535"/>
                    </a:xfrm>
                    <a:prstGeom prst="rect">
                      <a:avLst/>
                    </a:prstGeom>
                    <a:noFill/>
                    <a:ln>
                      <a:noFill/>
                    </a:ln>
                  </pic:spPr>
                </pic:pic>
              </a:graphicData>
            </a:graphic>
          </wp:inline>
        </w:drawing>
      </w:r>
    </w:p>
    <w:p w14:paraId="67EDC9CB">
      <w:pPr>
        <w:numPr>
          <w:ilvl w:val="0"/>
          <w:numId w:val="0"/>
        </w:numPr>
        <w:shd w:val="clear" w:color="auto" w:fill="auto"/>
        <w:snapToGrid w:val="0"/>
        <w:spacing w:line="360" w:lineRule="auto"/>
        <w:ind w:leftChars="0"/>
        <w:rPr>
          <w:rFonts w:ascii="仿宋" w:eastAsia="仿宋" w:hAnsi="仿宋" w:cs="仿宋" w:hint="eastAsia"/>
          <w:color w:val="000000"/>
          <w:sz w:val="22"/>
          <w:szCs w:val="22"/>
        </w:rPr>
      </w:pPr>
      <w:r>
        <w:rPr>
          <w:rFonts w:ascii="仿宋" w:eastAsia="仿宋" w:hAnsi="仿宋" w:cs="仿宋" w:hint="eastAsia"/>
          <w:sz w:val="22"/>
          <w:szCs w:val="22"/>
        </w:rPr>
        <w:t>（</w:t>
      </w:r>
      <w:r>
        <w:rPr>
          <w:rFonts w:ascii="仿宋" w:eastAsia="仿宋" w:hAnsi="仿宋" w:cs="仿宋" w:hint="eastAsia"/>
          <w:sz w:val="22"/>
          <w:szCs w:val="22"/>
          <w:lang w:val="en-US" w:eastAsia="zh-CN"/>
        </w:rPr>
        <w:t>3</w:t>
      </w:r>
      <w:r>
        <w:rPr>
          <w:rFonts w:ascii="仿宋" w:eastAsia="仿宋" w:hAnsi="仿宋" w:cs="仿宋" w:hint="eastAsia"/>
          <w:sz w:val="22"/>
          <w:szCs w:val="22"/>
        </w:rPr>
        <w:t>）</w:t>
      </w:r>
      <w:r>
        <w:rPr>
          <w:rFonts w:ascii="仿宋" w:eastAsia="仿宋" w:hAnsi="仿宋" w:cs="仿宋" w:hint="eastAsia"/>
          <w:color w:val="000000"/>
          <w:sz w:val="22"/>
          <w:szCs w:val="22"/>
        </w:rPr>
        <w:t>室外的路灯、家庭中各用电器都是并联的，电冰箱中的灯泡和压缩机之间是并联的。</w:t>
      </w:r>
    </w:p>
    <w:p w14:paraId="4926323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3. 串并联电路的区别</w:t>
      </w:r>
    </w:p>
    <w:tbl>
      <w:tblPr>
        <w:tblStyle w:val="TableNormal"/>
        <w:tblW w:w="9548" w:type="dxa"/>
        <w:tblInd w:w="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
      <w:tblGrid>
        <w:gridCol w:w="1254"/>
        <w:gridCol w:w="3676"/>
        <w:gridCol w:w="4618"/>
      </w:tblGrid>
      <w:tr w14:paraId="12FAFFC4">
        <w:tblPrEx>
          <w:tblW w:w="9548" w:type="dxa"/>
          <w:tblInd w:w="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82"/>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71500205">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项目</w:t>
            </w:r>
          </w:p>
        </w:tc>
        <w:tc>
          <w:tcPr>
            <w:tcW w:w="3676"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3CA3A341">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串联电路</w:t>
            </w:r>
          </w:p>
        </w:tc>
        <w:tc>
          <w:tcPr>
            <w:tcW w:w="4618"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2033B0DA">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并联电路</w:t>
            </w:r>
          </w:p>
        </w:tc>
      </w:tr>
      <w:tr w14:paraId="6B33CC75">
        <w:tblPrEx>
          <w:tblW w:w="9548" w:type="dxa"/>
          <w:tblInd w:w="96" w:type="dxa"/>
          <w:shd w:val="clear" w:color="auto" w:fill="auto"/>
          <w:tblCellMar>
            <w:top w:w="0" w:type="dxa"/>
            <w:left w:w="108" w:type="dxa"/>
            <w:bottom w:w="0" w:type="dxa"/>
            <w:right w:w="108" w:type="dxa"/>
          </w:tblCellMar>
        </w:tblPrEx>
        <w:trPr>
          <w:trHeight w:val="202"/>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52DDFA50">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概念</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2DF11">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电路元器件逐个首尾顺次连接的电路连接方式叫串联</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3FFA9">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电路元器件并列连在电路中的电路连接方式叫并联</w:t>
            </w:r>
          </w:p>
        </w:tc>
      </w:tr>
      <w:tr w14:paraId="612754B8">
        <w:tblPrEx>
          <w:tblW w:w="9548" w:type="dxa"/>
          <w:tblInd w:w="96" w:type="dxa"/>
          <w:shd w:val="clear" w:color="auto" w:fill="auto"/>
          <w:tblCellMar>
            <w:top w:w="0" w:type="dxa"/>
            <w:left w:w="108" w:type="dxa"/>
            <w:bottom w:w="0" w:type="dxa"/>
            <w:right w:w="108" w:type="dxa"/>
          </w:tblCellMar>
        </w:tblPrEx>
        <w:trPr>
          <w:trHeight w:val="952"/>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63693E5E">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电流流</w:t>
            </w:r>
            <w:r>
              <w:rPr>
                <w:rStyle w:val="font21"/>
                <w:rFonts w:ascii="仿宋" w:eastAsia="仿宋" w:hAnsi="仿宋" w:cs="仿宋" w:hint="eastAsia"/>
                <w:sz w:val="22"/>
                <w:szCs w:val="22"/>
                <w:lang w:val="en-US" w:eastAsia="zh-CN" w:bidi="ar"/>
              </w:rPr>
              <w:br/>
            </w:r>
            <w:r>
              <w:rPr>
                <w:rStyle w:val="font21"/>
                <w:rFonts w:ascii="仿宋" w:eastAsia="仿宋" w:hAnsi="仿宋" w:cs="仿宋" w:hint="eastAsia"/>
                <w:sz w:val="22"/>
                <w:szCs w:val="22"/>
                <w:lang w:val="en-US" w:eastAsia="zh-CN" w:bidi="ar"/>
              </w:rPr>
              <w:t>向图</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top"/>
          </w:tcPr>
          <w:p w14:paraId="3A37801B">
            <w:pPr>
              <w:keepNext w:val="0"/>
              <w:keepLines w:val="0"/>
              <w:widowControl/>
              <w:suppressLineNumbers w:val="0"/>
              <w:spacing w:before="0" w:beforeAutospacing="0" w:after="0" w:afterAutospacing="0"/>
              <w:ind w:left="0" w:right="0"/>
              <w:jc w:val="center"/>
              <w:textAlignment w:val="top"/>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sz w:val="22"/>
                <w:szCs w:val="22"/>
              </w:rPr>
              <w:drawing>
                <wp:inline distT="0" distB="0" distL="114300" distR="114300">
                  <wp:extent cx="1127760" cy="1002030"/>
                  <wp:effectExtent l="0" t="0" r="0" b="3810"/>
                  <wp:docPr id="9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4"/>
                          <pic:cNvPicPr>
                            <a:picLocks noChangeAspect="1"/>
                          </pic:cNvPicPr>
                        </pic:nvPicPr>
                        <pic:blipFill>
                          <a:blip xmlns:r="http://schemas.openxmlformats.org/officeDocument/2006/relationships" r:embed="rId10"/>
                          <a:stretch>
                            <a:fillRect/>
                          </a:stretch>
                        </pic:blipFill>
                        <pic:spPr>
                          <a:xfrm>
                            <a:off x="0" y="0"/>
                            <a:ext cx="1127760" cy="1002030"/>
                          </a:xfrm>
                          <a:prstGeom prst="rect">
                            <a:avLst/>
                          </a:prstGeom>
                          <a:noFill/>
                          <a:ln>
                            <a:noFill/>
                          </a:ln>
                        </pic:spPr>
                      </pic:pic>
                    </a:graphicData>
                  </a:graphic>
                </wp:inline>
              </w:drawing>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top"/>
          </w:tcPr>
          <w:p w14:paraId="3BFB913E">
            <w:pPr>
              <w:keepNext w:val="0"/>
              <w:keepLines w:val="0"/>
              <w:widowControl/>
              <w:suppressLineNumbers w:val="0"/>
              <w:spacing w:before="0" w:beforeAutospacing="0" w:after="0" w:afterAutospacing="0"/>
              <w:ind w:left="0" w:right="0"/>
              <w:jc w:val="center"/>
              <w:textAlignment w:val="top"/>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sz w:val="22"/>
                <w:szCs w:val="22"/>
              </w:rPr>
              <w:drawing>
                <wp:inline distT="0" distB="0" distL="114300" distR="114300">
                  <wp:extent cx="1557655" cy="927100"/>
                  <wp:effectExtent l="0" t="0" r="12065" b="2540"/>
                  <wp:docPr id="11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5"/>
                          <pic:cNvPicPr>
                            <a:picLocks noChangeAspect="1"/>
                          </pic:cNvPicPr>
                        </pic:nvPicPr>
                        <pic:blipFill>
                          <a:blip xmlns:r="http://schemas.openxmlformats.org/officeDocument/2006/relationships" r:embed="rId11"/>
                          <a:stretch>
                            <a:fillRect/>
                          </a:stretch>
                        </pic:blipFill>
                        <pic:spPr>
                          <a:xfrm>
                            <a:off x="0" y="0"/>
                            <a:ext cx="1557655" cy="927100"/>
                          </a:xfrm>
                          <a:prstGeom prst="rect">
                            <a:avLst/>
                          </a:prstGeom>
                          <a:noFill/>
                          <a:ln>
                            <a:noFill/>
                          </a:ln>
                        </pic:spPr>
                      </pic:pic>
                    </a:graphicData>
                  </a:graphic>
                </wp:inline>
              </w:drawing>
            </w:r>
          </w:p>
        </w:tc>
      </w:tr>
      <w:tr w14:paraId="0EFF3894">
        <w:tblPrEx>
          <w:tblW w:w="9548" w:type="dxa"/>
          <w:tblInd w:w="96" w:type="dxa"/>
          <w:shd w:val="clear" w:color="auto" w:fill="auto"/>
          <w:tblCellMar>
            <w:top w:w="0" w:type="dxa"/>
            <w:left w:w="108" w:type="dxa"/>
            <w:bottom w:w="0" w:type="dxa"/>
            <w:right w:w="108" w:type="dxa"/>
          </w:tblCellMar>
        </w:tblPrEx>
        <w:trPr>
          <w:trHeight w:val="321"/>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20C85D7A">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特点</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3A74B">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电流只有一条路径，没有分支，无干路、支路之分</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7B10C">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电路有两条或多条分支，干路和任一支路可构成一条电流路径，电流有两条或多条路径</w:t>
            </w:r>
          </w:p>
        </w:tc>
      </w:tr>
      <w:tr w14:paraId="3E44BEB3">
        <w:tblPrEx>
          <w:tblW w:w="9548" w:type="dxa"/>
          <w:tblInd w:w="96" w:type="dxa"/>
          <w:shd w:val="clear" w:color="auto" w:fill="auto"/>
          <w:tblCellMar>
            <w:top w:w="0" w:type="dxa"/>
            <w:left w:w="108" w:type="dxa"/>
            <w:bottom w:w="0" w:type="dxa"/>
            <w:right w:w="108" w:type="dxa"/>
          </w:tblCellMar>
        </w:tblPrEx>
        <w:trPr>
          <w:trHeight w:val="525"/>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35A2FEEF">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有无分叉</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5DC87">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无</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17121">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有</w:t>
            </w:r>
          </w:p>
        </w:tc>
      </w:tr>
      <w:tr w14:paraId="2D6DB4BD">
        <w:tblPrEx>
          <w:tblW w:w="9548" w:type="dxa"/>
          <w:tblInd w:w="96" w:type="dxa"/>
          <w:shd w:val="clear" w:color="auto" w:fill="auto"/>
          <w:tblCellMar>
            <w:top w:w="0" w:type="dxa"/>
            <w:left w:w="108" w:type="dxa"/>
            <w:bottom w:w="0" w:type="dxa"/>
            <w:right w:w="108" w:type="dxa"/>
          </w:tblCellMar>
        </w:tblPrEx>
        <w:trPr>
          <w:trHeight w:val="648"/>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5EA91C7F">
            <w:pPr>
              <w:keepNext w:val="0"/>
              <w:keepLines w:val="0"/>
              <w:widowControl/>
              <w:suppressLineNumbers w:val="0"/>
              <w:spacing w:before="0" w:beforeAutospacing="0" w:after="0" w:afterAutospacing="0"/>
              <w:ind w:left="0" w:right="0"/>
              <w:jc w:val="center"/>
              <w:textAlignment w:val="center"/>
              <w:rPr>
                <w:rStyle w:val="font21"/>
                <w:rFonts w:ascii="仿宋" w:eastAsia="仿宋" w:hAnsi="仿宋" w:cs="仿宋" w:hint="eastAsia"/>
                <w:i w:val="0"/>
                <w:iCs w:val="0"/>
                <w:sz w:val="22"/>
                <w:szCs w:val="22"/>
                <w:lang w:val="en-US" w:eastAsia="zh-CN" w:bidi="ar"/>
              </w:rPr>
            </w:pPr>
            <w:r>
              <w:rPr>
                <w:rStyle w:val="font21"/>
                <w:rFonts w:ascii="仿宋" w:eastAsia="仿宋" w:hAnsi="仿宋" w:cs="仿宋" w:hint="eastAsia"/>
                <w:i w:val="0"/>
                <w:iCs w:val="0"/>
                <w:sz w:val="22"/>
                <w:szCs w:val="22"/>
                <w:lang w:val="en-US" w:eastAsia="zh-CN" w:bidi="ar"/>
              </w:rPr>
              <w:t>开关作用</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F21D6">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开关控制整个电路，开关位置对它的控制作用没有影响</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30AEA">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干路开关控制整个电路，支路开关只控制它所在的那条支路</w:t>
            </w:r>
          </w:p>
        </w:tc>
      </w:tr>
      <w:tr w14:paraId="7251CB40">
        <w:tblPrEx>
          <w:tblW w:w="9548" w:type="dxa"/>
          <w:tblInd w:w="96" w:type="dxa"/>
          <w:shd w:val="clear" w:color="auto" w:fill="auto"/>
          <w:tblCellMar>
            <w:top w:w="0" w:type="dxa"/>
            <w:left w:w="108" w:type="dxa"/>
            <w:bottom w:w="0" w:type="dxa"/>
            <w:right w:w="108" w:type="dxa"/>
          </w:tblCellMar>
        </w:tblPrEx>
        <w:trPr>
          <w:trHeight w:val="845"/>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3368483A">
            <w:pPr>
              <w:keepNext w:val="0"/>
              <w:keepLines w:val="0"/>
              <w:widowControl/>
              <w:suppressLineNumbers w:val="0"/>
              <w:spacing w:before="0" w:beforeAutospacing="0" w:after="0" w:afterAutospacing="0"/>
              <w:ind w:left="0" w:right="0"/>
              <w:jc w:val="center"/>
              <w:textAlignment w:val="center"/>
              <w:rPr>
                <w:rStyle w:val="font21"/>
                <w:rFonts w:ascii="仿宋" w:eastAsia="仿宋" w:hAnsi="仿宋" w:cs="仿宋" w:hint="eastAsia"/>
                <w:i w:val="0"/>
                <w:iCs w:val="0"/>
                <w:sz w:val="22"/>
                <w:szCs w:val="22"/>
                <w:lang w:val="en-US" w:eastAsia="zh-CN" w:bidi="ar"/>
              </w:rPr>
            </w:pPr>
            <w:r>
              <w:rPr>
                <w:rStyle w:val="font21"/>
                <w:rFonts w:ascii="仿宋" w:eastAsia="仿宋" w:hAnsi="仿宋" w:cs="仿宋" w:hint="eastAsia"/>
                <w:i w:val="0"/>
                <w:iCs w:val="0"/>
                <w:sz w:val="22"/>
                <w:szCs w:val="22"/>
                <w:lang w:val="en-US" w:eastAsia="zh-CN" w:bidi="ar"/>
              </w:rPr>
              <w:t>用电器间</w:t>
            </w:r>
            <w:r>
              <w:rPr>
                <w:rStyle w:val="font21"/>
                <w:rFonts w:ascii="仿宋" w:eastAsia="仿宋" w:hAnsi="仿宋" w:cs="仿宋" w:hint="eastAsia"/>
                <w:i w:val="0"/>
                <w:iCs w:val="0"/>
                <w:sz w:val="22"/>
                <w:szCs w:val="22"/>
                <w:lang w:val="en-US" w:eastAsia="zh-CN" w:bidi="ar"/>
              </w:rPr>
              <w:br/>
            </w:r>
            <w:r>
              <w:rPr>
                <w:rStyle w:val="font21"/>
                <w:rFonts w:ascii="仿宋" w:eastAsia="仿宋" w:hAnsi="仿宋" w:cs="仿宋" w:hint="eastAsia"/>
                <w:i w:val="0"/>
                <w:iCs w:val="0"/>
                <w:sz w:val="22"/>
                <w:szCs w:val="22"/>
                <w:lang w:val="en-US" w:eastAsia="zh-CN" w:bidi="ar"/>
              </w:rPr>
              <w:t>是否相互</w:t>
            </w:r>
            <w:r>
              <w:rPr>
                <w:rStyle w:val="font21"/>
                <w:rFonts w:ascii="仿宋" w:eastAsia="仿宋" w:hAnsi="仿宋" w:cs="仿宋" w:hint="eastAsia"/>
                <w:i w:val="0"/>
                <w:iCs w:val="0"/>
                <w:sz w:val="22"/>
                <w:szCs w:val="22"/>
                <w:lang w:val="en-US" w:eastAsia="zh-CN" w:bidi="ar"/>
              </w:rPr>
              <w:br/>
            </w:r>
            <w:r>
              <w:rPr>
                <w:rStyle w:val="font21"/>
                <w:rFonts w:ascii="仿宋" w:eastAsia="仿宋" w:hAnsi="仿宋" w:cs="仿宋" w:hint="eastAsia"/>
                <w:i w:val="0"/>
                <w:iCs w:val="0"/>
                <w:sz w:val="22"/>
                <w:szCs w:val="22"/>
                <w:lang w:val="en-US" w:eastAsia="zh-CN" w:bidi="ar"/>
              </w:rPr>
              <w:t>千扰</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8C08E">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各用电器互相干扰，若其中一个断开，其他用电器均无法工作</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76340">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各用电器互不干扰，若其中一个断开，其他用电器可照常工作</w:t>
            </w:r>
          </w:p>
        </w:tc>
      </w:tr>
    </w:tbl>
    <w:p w14:paraId="20F2DB25">
      <w:pPr>
        <w:numPr>
          <w:ilvl w:val="0"/>
          <w:numId w:val="0"/>
        </w:numPr>
        <w:shd w:val="clear" w:color="auto" w:fill="auto"/>
        <w:snapToGrid w:val="0"/>
        <w:spacing w:line="360" w:lineRule="auto"/>
        <w:ind w:leftChars="0"/>
        <w:rPr>
          <w:rFonts w:ascii="仿宋" w:eastAsia="仿宋" w:hAnsi="仿宋" w:cs="仿宋" w:hint="eastAsia"/>
          <w:color w:val="000000"/>
          <w:sz w:val="22"/>
          <w:szCs w:val="22"/>
          <w:lang w:val="en-US" w:eastAsia="zh-CN"/>
        </w:rPr>
      </w:pPr>
    </w:p>
    <w:p w14:paraId="5B8C244E">
      <w:pPr>
        <w:pStyle w:val="Heading2"/>
        <w:shd w:val="clear" w:color="auto" w:fill="auto"/>
        <w:bidi w:val="0"/>
        <w:rPr>
          <w:rFonts w:hint="eastAsia"/>
          <w:sz w:val="21"/>
          <w:szCs w:val="21"/>
          <w:lang w:val="en-US" w:eastAsia="zh-CN"/>
        </w:rPr>
      </w:pPr>
      <w:bookmarkStart w:id="4" w:name="_Toc30196"/>
      <w:r>
        <w:rPr>
          <w:rFonts w:hint="eastAsia"/>
          <w:sz w:val="21"/>
          <w:szCs w:val="21"/>
          <w:lang w:val="en-US" w:eastAsia="zh-CN"/>
        </w:rPr>
        <w:t>知识点梳理02：串联和并联的识别方法</w:t>
      </w:r>
      <w:bookmarkEnd w:id="4"/>
    </w:p>
    <w:tbl>
      <w:tblPr>
        <w:tblStyle w:val="TableGrid"/>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129"/>
        <w:gridCol w:w="2306"/>
        <w:gridCol w:w="1377"/>
        <w:gridCol w:w="2600"/>
        <w:gridCol w:w="2465"/>
      </w:tblGrid>
      <w:tr w14:paraId="28BEB4DE">
        <w:tblPrEx>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1129" w:type="dxa"/>
            <w:shd w:val="clear" w:color="auto" w:fill="D4F4F1" w:themeFill="accent5" w:themeFillTint="32"/>
          </w:tcPr>
          <w:p w14:paraId="4F31A710">
            <w:pPr>
              <w:keepNext w:val="0"/>
              <w:keepLines w:val="0"/>
              <w:suppressLineNumbers w:val="0"/>
              <w:spacing w:before="0" w:beforeAutospacing="0" w:after="0" w:afterAutospacing="0" w:line="360" w:lineRule="auto"/>
              <w:ind w:left="0" w:right="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方法</w:t>
            </w:r>
          </w:p>
        </w:tc>
        <w:tc>
          <w:tcPr>
            <w:tcW w:w="3683" w:type="dxa"/>
            <w:gridSpan w:val="2"/>
            <w:shd w:val="clear" w:color="auto" w:fill="D4F4F1" w:themeFill="accent5" w:themeFillTint="32"/>
          </w:tcPr>
          <w:p w14:paraId="14EB4386">
            <w:pPr>
              <w:keepNext w:val="0"/>
              <w:keepLines w:val="0"/>
              <w:suppressLineNumbers w:val="0"/>
              <w:spacing w:before="0" w:beforeAutospacing="0" w:after="0" w:afterAutospacing="0" w:line="360" w:lineRule="auto"/>
              <w:ind w:left="0" w:right="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串联电路</w:t>
            </w:r>
          </w:p>
        </w:tc>
        <w:tc>
          <w:tcPr>
            <w:tcW w:w="5065" w:type="dxa"/>
            <w:gridSpan w:val="2"/>
            <w:shd w:val="clear" w:color="auto" w:fill="D4F4F1" w:themeFill="accent5" w:themeFillTint="32"/>
          </w:tcPr>
          <w:p w14:paraId="38C9CDA1">
            <w:pPr>
              <w:keepNext w:val="0"/>
              <w:keepLines w:val="0"/>
              <w:suppressLineNumbers w:val="0"/>
              <w:spacing w:before="0" w:beforeAutospacing="0" w:after="0" w:afterAutospacing="0" w:line="360" w:lineRule="auto"/>
              <w:ind w:left="0" w:right="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并联电路</w:t>
            </w:r>
          </w:p>
        </w:tc>
      </w:tr>
      <w:tr w14:paraId="4EC1C2E1">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39A81608">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定义法</w:t>
            </w:r>
          </w:p>
        </w:tc>
        <w:tc>
          <w:tcPr>
            <w:tcW w:w="2306" w:type="dxa"/>
          </w:tcPr>
          <w:p w14:paraId="2731DEED">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848360" cy="805180"/>
                  <wp:effectExtent l="0" t="0" r="5080" b="2540"/>
                  <wp:docPr id="1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7"/>
                          <pic:cNvPicPr>
                            <a:picLocks noChangeAspect="1"/>
                          </pic:cNvPicPr>
                        </pic:nvPicPr>
                        <pic:blipFill>
                          <a:blip xmlns:r="http://schemas.openxmlformats.org/officeDocument/2006/relationships" r:embed="rId12"/>
                          <a:stretch>
                            <a:fillRect/>
                          </a:stretch>
                        </pic:blipFill>
                        <pic:spPr>
                          <a:xfrm>
                            <a:off x="0" y="0"/>
                            <a:ext cx="848360" cy="805180"/>
                          </a:xfrm>
                          <a:prstGeom prst="rect">
                            <a:avLst/>
                          </a:prstGeom>
                          <a:noFill/>
                          <a:ln>
                            <a:noFill/>
                          </a:ln>
                        </pic:spPr>
                      </pic:pic>
                    </a:graphicData>
                  </a:graphic>
                </wp:inline>
              </w:drawing>
            </w:r>
          </w:p>
        </w:tc>
        <w:tc>
          <w:tcPr>
            <w:tcW w:w="1377" w:type="dxa"/>
          </w:tcPr>
          <w:p w14:paraId="5CD3C94A">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各用电器首尾顺次连接</w:t>
            </w:r>
          </w:p>
        </w:tc>
        <w:tc>
          <w:tcPr>
            <w:tcW w:w="2600" w:type="dxa"/>
          </w:tcPr>
          <w:p w14:paraId="64D9CCC8">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135380" cy="723900"/>
                  <wp:effectExtent l="0" t="0" r="7620" b="7620"/>
                  <wp:docPr id="10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8"/>
                          <pic:cNvPicPr>
                            <a:picLocks noChangeAspect="1"/>
                          </pic:cNvPicPr>
                        </pic:nvPicPr>
                        <pic:blipFill>
                          <a:blip xmlns:r="http://schemas.openxmlformats.org/officeDocument/2006/relationships" r:embed="rId13"/>
                          <a:stretch>
                            <a:fillRect/>
                          </a:stretch>
                        </pic:blipFill>
                        <pic:spPr>
                          <a:xfrm>
                            <a:off x="0" y="0"/>
                            <a:ext cx="1135380" cy="723900"/>
                          </a:xfrm>
                          <a:prstGeom prst="rect">
                            <a:avLst/>
                          </a:prstGeom>
                          <a:noFill/>
                          <a:ln>
                            <a:noFill/>
                          </a:ln>
                        </pic:spPr>
                      </pic:pic>
                    </a:graphicData>
                  </a:graphic>
                </wp:inline>
              </w:drawing>
            </w:r>
          </w:p>
        </w:tc>
        <w:tc>
          <w:tcPr>
            <w:tcW w:w="2465" w:type="dxa"/>
          </w:tcPr>
          <w:p w14:paraId="2B496537">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各用电器“首与首相连，尾与尾相连”，并联连接</w:t>
            </w:r>
          </w:p>
        </w:tc>
      </w:tr>
      <w:tr w14:paraId="2C6D52C5">
        <w:tblPrEx>
          <w:tblW w:w="0" w:type="auto"/>
          <w:tblInd w:w="79" w:type="dxa"/>
          <w:tblLayout w:type="fixed"/>
          <w:tblCellMar>
            <w:top w:w="0" w:type="dxa"/>
            <w:left w:w="108" w:type="dxa"/>
            <w:bottom w:w="0" w:type="dxa"/>
            <w:right w:w="108" w:type="dxa"/>
          </w:tblCellMar>
        </w:tblPrEx>
        <w:trPr>
          <w:trHeight w:val="1762"/>
        </w:trPr>
        <w:tc>
          <w:tcPr>
            <w:tcW w:w="1129" w:type="dxa"/>
            <w:shd w:val="clear" w:color="auto" w:fill="D4F4F1" w:themeFill="accent5" w:themeFillTint="32"/>
            <w:vAlign w:val="center"/>
          </w:tcPr>
          <w:p w14:paraId="4BDBEDF0">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电流流向法（电流路径法）</w:t>
            </w:r>
          </w:p>
        </w:tc>
        <w:tc>
          <w:tcPr>
            <w:tcW w:w="2306" w:type="dxa"/>
          </w:tcPr>
          <w:p w14:paraId="7D075CC5">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976630" cy="674370"/>
                  <wp:effectExtent l="0" t="0" r="13970" b="11430"/>
                  <wp:docPr id="10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9"/>
                          <pic:cNvPicPr>
                            <a:picLocks noChangeAspect="1"/>
                          </pic:cNvPicPr>
                        </pic:nvPicPr>
                        <pic:blipFill>
                          <a:blip xmlns:r="http://schemas.openxmlformats.org/officeDocument/2006/relationships" r:embed="rId14"/>
                          <a:stretch>
                            <a:fillRect/>
                          </a:stretch>
                        </pic:blipFill>
                        <pic:spPr>
                          <a:xfrm>
                            <a:off x="0" y="0"/>
                            <a:ext cx="976630" cy="674370"/>
                          </a:xfrm>
                          <a:prstGeom prst="rect">
                            <a:avLst/>
                          </a:prstGeom>
                          <a:noFill/>
                          <a:ln>
                            <a:noFill/>
                          </a:ln>
                        </pic:spPr>
                      </pic:pic>
                    </a:graphicData>
                  </a:graphic>
                </wp:inline>
              </w:drawing>
            </w:r>
          </w:p>
        </w:tc>
        <w:tc>
          <w:tcPr>
            <w:tcW w:w="1377" w:type="dxa"/>
          </w:tcPr>
          <w:p w14:paraId="53D42373">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电路只有一条路径</w:t>
            </w:r>
          </w:p>
        </w:tc>
        <w:tc>
          <w:tcPr>
            <w:tcW w:w="2600" w:type="dxa"/>
          </w:tcPr>
          <w:p w14:paraId="4C9FBB82">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82675" cy="891540"/>
                  <wp:effectExtent l="0" t="0" r="14605" b="7620"/>
                  <wp:docPr id="11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0"/>
                          <pic:cNvPicPr>
                            <a:picLocks noChangeAspect="1"/>
                          </pic:cNvPicPr>
                        </pic:nvPicPr>
                        <pic:blipFill>
                          <a:blip xmlns:r="http://schemas.openxmlformats.org/officeDocument/2006/relationships" r:embed="rId15"/>
                          <a:stretch>
                            <a:fillRect/>
                          </a:stretch>
                        </pic:blipFill>
                        <pic:spPr>
                          <a:xfrm>
                            <a:off x="0" y="0"/>
                            <a:ext cx="1082675" cy="891540"/>
                          </a:xfrm>
                          <a:prstGeom prst="rect">
                            <a:avLst/>
                          </a:prstGeom>
                          <a:noFill/>
                          <a:ln>
                            <a:noFill/>
                          </a:ln>
                        </pic:spPr>
                      </pic:pic>
                    </a:graphicData>
                  </a:graphic>
                </wp:inline>
              </w:drawing>
            </w:r>
          </w:p>
        </w:tc>
        <w:tc>
          <w:tcPr>
            <w:tcW w:w="2465" w:type="dxa"/>
          </w:tcPr>
          <w:p w14:paraId="27551EE8">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电流在某处分为几条支路，在另一处又重新汇合，即有多条电流的路径</w:t>
            </w:r>
          </w:p>
        </w:tc>
      </w:tr>
      <w:tr w14:paraId="5753A2FC">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1A1467AA">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拆除法（断路法）</w:t>
            </w:r>
          </w:p>
        </w:tc>
        <w:tc>
          <w:tcPr>
            <w:tcW w:w="2306" w:type="dxa"/>
          </w:tcPr>
          <w:p w14:paraId="0FC20737">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66800" cy="1659255"/>
                  <wp:effectExtent l="0" t="0" r="0" b="1905"/>
                  <wp:docPr id="10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1"/>
                          <pic:cNvPicPr>
                            <a:picLocks noChangeAspect="1"/>
                          </pic:cNvPicPr>
                        </pic:nvPicPr>
                        <pic:blipFill>
                          <a:blip xmlns:r="http://schemas.openxmlformats.org/officeDocument/2006/relationships" r:embed="rId16"/>
                          <a:stretch>
                            <a:fillRect/>
                          </a:stretch>
                        </pic:blipFill>
                        <pic:spPr>
                          <a:xfrm>
                            <a:off x="0" y="0"/>
                            <a:ext cx="1066800" cy="1659255"/>
                          </a:xfrm>
                          <a:prstGeom prst="rect">
                            <a:avLst/>
                          </a:prstGeom>
                          <a:noFill/>
                          <a:ln>
                            <a:noFill/>
                          </a:ln>
                        </pic:spPr>
                      </pic:pic>
                    </a:graphicData>
                  </a:graphic>
                </wp:inline>
              </w:drawing>
            </w:r>
          </w:p>
        </w:tc>
        <w:tc>
          <w:tcPr>
            <w:tcW w:w="1377" w:type="dxa"/>
          </w:tcPr>
          <w:p w14:paraId="4DD8DC26">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拆除一个用电器，电路是断路，其他用电器也不能工作</w:t>
            </w:r>
          </w:p>
        </w:tc>
        <w:tc>
          <w:tcPr>
            <w:tcW w:w="2600" w:type="dxa"/>
          </w:tcPr>
          <w:p w14:paraId="7B37487A">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52195" cy="1972310"/>
                  <wp:effectExtent l="0" t="0" r="14605" b="8890"/>
                  <wp:docPr id="11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2"/>
                          <pic:cNvPicPr>
                            <a:picLocks noChangeAspect="1"/>
                          </pic:cNvPicPr>
                        </pic:nvPicPr>
                        <pic:blipFill>
                          <a:blip xmlns:r="http://schemas.openxmlformats.org/officeDocument/2006/relationships" r:embed="rId17"/>
                          <a:stretch>
                            <a:fillRect/>
                          </a:stretch>
                        </pic:blipFill>
                        <pic:spPr>
                          <a:xfrm>
                            <a:off x="0" y="0"/>
                            <a:ext cx="1052195" cy="1972310"/>
                          </a:xfrm>
                          <a:prstGeom prst="rect">
                            <a:avLst/>
                          </a:prstGeom>
                          <a:noFill/>
                          <a:ln>
                            <a:noFill/>
                          </a:ln>
                        </pic:spPr>
                      </pic:pic>
                    </a:graphicData>
                  </a:graphic>
                </wp:inline>
              </w:drawing>
            </w:r>
          </w:p>
        </w:tc>
        <w:tc>
          <w:tcPr>
            <w:tcW w:w="2465" w:type="dxa"/>
          </w:tcPr>
          <w:p w14:paraId="16A0069B">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拆除一个用电器，其他用电器仍有电流通过，仍能工作</w:t>
            </w:r>
          </w:p>
        </w:tc>
      </w:tr>
      <w:tr w14:paraId="7564AC8C">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08FB8E75">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短路法</w:t>
            </w:r>
          </w:p>
        </w:tc>
        <w:tc>
          <w:tcPr>
            <w:tcW w:w="2306" w:type="dxa"/>
          </w:tcPr>
          <w:p w14:paraId="50FB81B1">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281430" cy="551815"/>
                  <wp:effectExtent l="0" t="0" r="13970" b="12065"/>
                  <wp:docPr id="11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3"/>
                          <pic:cNvPicPr>
                            <a:picLocks noChangeAspect="1"/>
                          </pic:cNvPicPr>
                        </pic:nvPicPr>
                        <pic:blipFill>
                          <a:blip xmlns:r="http://schemas.openxmlformats.org/officeDocument/2006/relationships" r:embed="rId18"/>
                          <a:stretch>
                            <a:fillRect/>
                          </a:stretch>
                        </pic:blipFill>
                        <pic:spPr>
                          <a:xfrm>
                            <a:off x="0" y="0"/>
                            <a:ext cx="1281430" cy="551815"/>
                          </a:xfrm>
                          <a:prstGeom prst="rect">
                            <a:avLst/>
                          </a:prstGeom>
                          <a:noFill/>
                          <a:ln>
                            <a:noFill/>
                          </a:ln>
                        </pic:spPr>
                      </pic:pic>
                    </a:graphicData>
                  </a:graphic>
                </wp:inline>
              </w:drawing>
            </w:r>
          </w:p>
        </w:tc>
        <w:tc>
          <w:tcPr>
            <w:tcW w:w="1377" w:type="dxa"/>
          </w:tcPr>
          <w:p w14:paraId="4ABA7775">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用导线将某一用电器短路，其他用电器仍能工作</w:t>
            </w:r>
          </w:p>
        </w:tc>
        <w:tc>
          <w:tcPr>
            <w:tcW w:w="2600" w:type="dxa"/>
          </w:tcPr>
          <w:p w14:paraId="7DFA1820">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393825" cy="850900"/>
                  <wp:effectExtent l="0" t="0" r="8255" b="2540"/>
                  <wp:docPr id="10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4"/>
                          <pic:cNvPicPr>
                            <a:picLocks noChangeAspect="1"/>
                          </pic:cNvPicPr>
                        </pic:nvPicPr>
                        <pic:blipFill>
                          <a:blip xmlns:r="http://schemas.openxmlformats.org/officeDocument/2006/relationships" r:embed="rId19"/>
                          <a:stretch>
                            <a:fillRect/>
                          </a:stretch>
                        </pic:blipFill>
                        <pic:spPr>
                          <a:xfrm>
                            <a:off x="0" y="0"/>
                            <a:ext cx="1393825" cy="850900"/>
                          </a:xfrm>
                          <a:prstGeom prst="rect">
                            <a:avLst/>
                          </a:prstGeom>
                          <a:noFill/>
                          <a:ln>
                            <a:noFill/>
                          </a:ln>
                        </pic:spPr>
                      </pic:pic>
                    </a:graphicData>
                  </a:graphic>
                </wp:inline>
              </w:drawing>
            </w:r>
          </w:p>
        </w:tc>
        <w:tc>
          <w:tcPr>
            <w:tcW w:w="2465" w:type="dxa"/>
          </w:tcPr>
          <w:p w14:paraId="45DBB133">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用导线将某一用电器短路:其他用电器不能工作。此时电源短路，为防止损坏电源，要用触接法</w:t>
            </w:r>
          </w:p>
        </w:tc>
      </w:tr>
      <w:tr w14:paraId="634E5865">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4A9D57D7">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节点法（移点法）</w:t>
            </w:r>
          </w:p>
        </w:tc>
        <w:tc>
          <w:tcPr>
            <w:tcW w:w="8748" w:type="dxa"/>
            <w:gridSpan w:val="4"/>
          </w:tcPr>
          <w:p w14:paraId="46655250">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不论导线多长，只要其间没有电源和用电器等，导线的两端可以看成同一个点，从而找出各用电器两端的公共点。具体方法如下:第一步，把共线的节点用同一符号表示，如图所示</w:t>
            </w:r>
          </w:p>
          <w:p w14:paraId="1CFF5B74">
            <w:pPr>
              <w:keepNext w:val="0"/>
              <w:keepLines w:val="0"/>
              <w:suppressLineNumbers w:val="0"/>
              <w:spacing w:before="0" w:beforeAutospacing="0" w:after="0" w:afterAutospacing="0" w:line="360" w:lineRule="auto"/>
              <w:ind w:left="0" w:right="0"/>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2411730" cy="687705"/>
                  <wp:effectExtent l="0" t="0" r="11430" b="13335"/>
                  <wp:docPr id="10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5"/>
                          <pic:cNvPicPr>
                            <a:picLocks noChangeAspect="1"/>
                          </pic:cNvPicPr>
                        </pic:nvPicPr>
                        <pic:blipFill>
                          <a:blip xmlns:r="http://schemas.openxmlformats.org/officeDocument/2006/relationships" r:embed="rId20"/>
                          <a:stretch>
                            <a:fillRect/>
                          </a:stretch>
                        </pic:blipFill>
                        <pic:spPr>
                          <a:xfrm>
                            <a:off x="0" y="0"/>
                            <a:ext cx="2411730" cy="687705"/>
                          </a:xfrm>
                          <a:prstGeom prst="rect">
                            <a:avLst/>
                          </a:prstGeom>
                          <a:noFill/>
                          <a:ln>
                            <a:noFill/>
                          </a:ln>
                        </pic:spPr>
                      </pic:pic>
                    </a:graphicData>
                  </a:graphic>
                </wp:inline>
              </w:drawing>
            </w:r>
          </w:p>
          <w:p w14:paraId="5D800A72">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第二步，把同一符号的节点移到一起，如图所示</w:t>
            </w:r>
          </w:p>
          <w:p w14:paraId="72D9C9E7">
            <w:pPr>
              <w:keepNext w:val="0"/>
              <w:keepLines w:val="0"/>
              <w:suppressLineNumbers w:val="0"/>
              <w:spacing w:before="0" w:beforeAutospacing="0" w:after="0" w:afterAutospacing="0" w:line="360" w:lineRule="auto"/>
              <w:ind w:left="0" w:right="0"/>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1477010" cy="1466850"/>
                  <wp:effectExtent l="0" t="0" r="1270" b="11430"/>
                  <wp:docPr id="11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6"/>
                          <pic:cNvPicPr>
                            <a:picLocks noChangeAspect="1"/>
                          </pic:cNvPicPr>
                        </pic:nvPicPr>
                        <pic:blipFill>
                          <a:blip xmlns:r="http://schemas.openxmlformats.org/officeDocument/2006/relationships" r:embed="rId21"/>
                          <a:stretch>
                            <a:fillRect/>
                          </a:stretch>
                        </pic:blipFill>
                        <pic:spPr>
                          <a:xfrm>
                            <a:off x="0" y="0"/>
                            <a:ext cx="1477010" cy="1466850"/>
                          </a:xfrm>
                          <a:prstGeom prst="rect">
                            <a:avLst/>
                          </a:prstGeom>
                          <a:noFill/>
                          <a:ln>
                            <a:noFill/>
                          </a:ln>
                        </pic:spPr>
                      </pic:pic>
                    </a:graphicData>
                  </a:graphic>
                </wp:inline>
              </w:drawing>
            </w:r>
          </w:p>
          <w:p w14:paraId="28948612">
            <w:pPr>
              <w:keepNext w:val="0"/>
              <w:keepLines w:val="0"/>
              <w:suppressLineNumbers w:val="0"/>
              <w:spacing w:before="0" w:beforeAutospacing="0" w:after="0" w:afterAutospacing="0" w:line="360" w:lineRule="auto"/>
              <w:ind w:left="0" w:right="0"/>
              <w:rPr>
                <w:rFonts w:ascii="仿宋" w:eastAsia="仿宋" w:hAnsi="仿宋" w:cs="仿宋" w:hint="eastAsia"/>
                <w:sz w:val="22"/>
                <w:szCs w:val="22"/>
              </w:rPr>
            </w:pPr>
            <w:r>
              <w:rPr>
                <w:rFonts w:ascii="仿宋" w:eastAsia="仿宋" w:hAnsi="仿宋" w:cs="仿宋" w:hint="eastAsia"/>
                <w:sz w:val="22"/>
                <w:szCs w:val="22"/>
              </w:rPr>
              <w:t>第三步</w:t>
            </w:r>
            <w:r>
              <w:rPr>
                <w:rFonts w:ascii="仿宋" w:eastAsia="仿宋" w:hAnsi="仿宋" w:cs="仿宋" w:hint="eastAsia"/>
                <w:sz w:val="22"/>
                <w:szCs w:val="22"/>
                <w:lang w:eastAsia="zh-CN"/>
              </w:rPr>
              <w:t>，</w:t>
            </w:r>
            <w:r>
              <w:rPr>
                <w:rFonts w:ascii="仿宋" w:eastAsia="仿宋" w:hAnsi="仿宋" w:cs="仿宋" w:hint="eastAsia"/>
                <w:sz w:val="22"/>
                <w:szCs w:val="22"/>
              </w:rPr>
              <w:t>整理成规范的电路图</w:t>
            </w:r>
            <w:r>
              <w:rPr>
                <w:rFonts w:ascii="仿宋" w:eastAsia="仿宋" w:hAnsi="仿宋" w:cs="仿宋" w:hint="eastAsia"/>
                <w:sz w:val="22"/>
                <w:szCs w:val="22"/>
                <w:lang w:eastAsia="zh-CN"/>
              </w:rPr>
              <w:t>，</w:t>
            </w:r>
            <w:r>
              <w:rPr>
                <w:rFonts w:ascii="仿宋" w:eastAsia="仿宋" w:hAnsi="仿宋" w:cs="仿宋" w:hint="eastAsia"/>
                <w:sz w:val="22"/>
                <w:szCs w:val="22"/>
              </w:rPr>
              <w:t>利用电流路径法判断</w:t>
            </w:r>
          </w:p>
          <w:p w14:paraId="4E4A56DD">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2138045" cy="862330"/>
                  <wp:effectExtent l="0" t="0" r="10795" b="6350"/>
                  <wp:docPr id="10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7"/>
                          <pic:cNvPicPr>
                            <a:picLocks noChangeAspect="1"/>
                          </pic:cNvPicPr>
                        </pic:nvPicPr>
                        <pic:blipFill>
                          <a:blip xmlns:r="http://schemas.openxmlformats.org/officeDocument/2006/relationships" r:embed="rId22"/>
                          <a:stretch>
                            <a:fillRect/>
                          </a:stretch>
                        </pic:blipFill>
                        <pic:spPr>
                          <a:xfrm>
                            <a:off x="0" y="0"/>
                            <a:ext cx="2138045" cy="862330"/>
                          </a:xfrm>
                          <a:prstGeom prst="rect">
                            <a:avLst/>
                          </a:prstGeom>
                          <a:noFill/>
                          <a:ln>
                            <a:noFill/>
                          </a:ln>
                        </pic:spPr>
                      </pic:pic>
                    </a:graphicData>
                  </a:graphic>
                </wp:inline>
              </w:drawing>
            </w:r>
          </w:p>
        </w:tc>
      </w:tr>
    </w:tbl>
    <w:p w14:paraId="6C2241A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outlineLvl w:val="0"/>
        <w:rPr>
          <w:rFonts w:ascii="仿宋" w:eastAsia="仿宋" w:hAnsi="仿宋" w:cs="仿宋" w:hint="eastAsia"/>
          <w:b/>
          <w:bCs/>
          <w:color w:val="C00000"/>
          <w:sz w:val="22"/>
          <w:szCs w:val="22"/>
          <w:lang w:val="en-US" w:eastAsia="zh-CN"/>
        </w:rPr>
      </w:pPr>
    </w:p>
    <w:p w14:paraId="395FAF29">
      <w:pPr>
        <w:pStyle w:val="Heading2"/>
        <w:shd w:val="clear" w:color="auto" w:fill="auto"/>
        <w:bidi w:val="0"/>
        <w:rPr>
          <w:rFonts w:hint="eastAsia"/>
          <w:sz w:val="21"/>
          <w:szCs w:val="21"/>
          <w:lang w:val="en-US" w:eastAsia="zh-CN"/>
        </w:rPr>
      </w:pPr>
      <w:bookmarkStart w:id="5" w:name="_Toc1112"/>
      <w:r>
        <w:rPr>
          <w:rFonts w:hint="eastAsia"/>
          <w:sz w:val="21"/>
          <w:szCs w:val="21"/>
          <w:lang w:val="en-US" w:eastAsia="zh-CN"/>
        </w:rPr>
        <w:t>知识点梳理03：电路图与实物图的对应画法</w:t>
      </w:r>
      <w:bookmarkEnd w:id="5"/>
    </w:p>
    <w:p w14:paraId="64E9279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根据实物图画电路图的方法</w:t>
      </w:r>
    </w:p>
    <w:p w14:paraId="2A87E06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（1）替换法：</w:t>
      </w:r>
      <w:r>
        <w:rPr>
          <w:rFonts w:ascii="仿宋" w:eastAsia="仿宋" w:hAnsi="仿宋" w:cs="仿宋" w:hint="eastAsia"/>
          <w:b w:val="0"/>
          <w:bCs w:val="0"/>
          <w:color w:val="auto"/>
          <w:sz w:val="22"/>
          <w:szCs w:val="22"/>
          <w:lang w:val="en-US" w:eastAsia="zh-CN"/>
        </w:rPr>
        <w:t>所谓替换法就是先将实物图中的元件用规定的符号替换下来，再将符号整理成规范电路图的一种方法。</w:t>
      </w:r>
    </w:p>
    <w:p w14:paraId="5C74DF4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（2）节点法：</w:t>
      </w:r>
      <w:r>
        <w:rPr>
          <w:rFonts w:ascii="仿宋" w:eastAsia="仿宋" w:hAnsi="仿宋" w:cs="仿宋" w:hint="eastAsia"/>
          <w:b w:val="0"/>
          <w:bCs w:val="0"/>
          <w:color w:val="auto"/>
          <w:sz w:val="22"/>
          <w:szCs w:val="22"/>
          <w:lang w:val="en-US" w:eastAsia="zh-CN"/>
        </w:rPr>
        <w:t>所谓节点法就是找出电路中电流的分流点和汇流点，以这些点为分界，将电路分成几段来画的方法。</w:t>
      </w:r>
    </w:p>
    <w:p w14:paraId="6663013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具体步骤：</w:t>
      </w:r>
      <w:r>
        <w:rPr>
          <w:rFonts w:ascii="仿宋" w:eastAsia="仿宋" w:hAnsi="仿宋" w:cs="仿宋" w:hint="eastAsia"/>
          <w:b w:val="0"/>
          <w:bCs w:val="0"/>
          <w:color w:val="auto"/>
          <w:sz w:val="22"/>
          <w:szCs w:val="22"/>
          <w:lang w:val="en-US" w:eastAsia="zh-CN"/>
        </w:rPr>
        <w:t>如下图所示,先找出节点(并联电路的分流点和汇流点)的位置,画出干路如图甲;对照实物图找出各条支路并画出来,如图乙;将干路与支路连接起来组成完整的电路图,如图丙。</w:t>
      </w:r>
    </w:p>
    <w:p w14:paraId="1BB51FE0">
      <w:pPr>
        <w:spacing w:line="360" w:lineRule="auto"/>
        <w:ind w:left="315"/>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2093595" cy="1794510"/>
            <wp:effectExtent l="0" t="0" r="9525" b="3810"/>
            <wp:docPr id="10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9"/>
                    <pic:cNvPicPr>
                      <a:picLocks noChangeAspect="1"/>
                    </pic:cNvPicPr>
                  </pic:nvPicPr>
                  <pic:blipFill>
                    <a:blip xmlns:r="http://schemas.openxmlformats.org/officeDocument/2006/relationships" r:embed="rId23"/>
                    <a:stretch>
                      <a:fillRect/>
                    </a:stretch>
                  </pic:blipFill>
                  <pic:spPr>
                    <a:xfrm>
                      <a:off x="0" y="0"/>
                      <a:ext cx="2093595" cy="1794510"/>
                    </a:xfrm>
                    <a:prstGeom prst="rect">
                      <a:avLst/>
                    </a:prstGeom>
                    <a:noFill/>
                    <a:ln>
                      <a:noFill/>
                    </a:ln>
                  </pic:spPr>
                </pic:pic>
              </a:graphicData>
            </a:graphic>
          </wp:inline>
        </w:drawing>
      </w:r>
      <w:r>
        <w:rPr>
          <w:rFonts w:ascii="仿宋" w:eastAsia="仿宋" w:hAnsi="仿宋" w:cs="仿宋" w:hint="eastAsia"/>
          <w:sz w:val="22"/>
          <w:szCs w:val="22"/>
        </w:rPr>
        <w:drawing>
          <wp:inline distT="0" distB="0" distL="114300" distR="114300">
            <wp:extent cx="3582670" cy="1009015"/>
            <wp:effectExtent l="0" t="0" r="13970" b="12065"/>
            <wp:docPr id="11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0"/>
                    <pic:cNvPicPr>
                      <a:picLocks noChangeAspect="1"/>
                    </pic:cNvPicPr>
                  </pic:nvPicPr>
                  <pic:blipFill>
                    <a:blip xmlns:r="http://schemas.openxmlformats.org/officeDocument/2006/relationships" r:embed="rId24"/>
                    <a:stretch>
                      <a:fillRect/>
                    </a:stretch>
                  </pic:blipFill>
                  <pic:spPr>
                    <a:xfrm>
                      <a:off x="0" y="0"/>
                      <a:ext cx="3582670" cy="1009015"/>
                    </a:xfrm>
                    <a:prstGeom prst="rect">
                      <a:avLst/>
                    </a:prstGeom>
                    <a:noFill/>
                    <a:ln>
                      <a:noFill/>
                    </a:ln>
                  </pic:spPr>
                </pic:pic>
              </a:graphicData>
            </a:graphic>
          </wp:inline>
        </w:drawing>
      </w:r>
    </w:p>
    <w:p w14:paraId="7CC13461">
      <w:pPr>
        <w:spacing w:line="360" w:lineRule="auto"/>
        <w:ind w:left="315"/>
        <w:rPr>
          <w:rFonts w:ascii="仿宋" w:eastAsia="仿宋" w:hAnsi="仿宋" w:cs="仿宋" w:hint="eastAsia"/>
          <w:sz w:val="22"/>
          <w:szCs w:val="22"/>
        </w:rPr>
      </w:pPr>
    </w:p>
    <w:p w14:paraId="26B6E24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val="0"/>
          <w:color w:val="E913F1"/>
          <w:sz w:val="22"/>
          <w:szCs w:val="22"/>
          <w:lang w:val="en-US" w:eastAsia="zh-CN"/>
        </w:rPr>
        <w:t>2. 根据电路图连接实物图的方法</w:t>
      </w:r>
      <w:r>
        <w:rPr>
          <w:rFonts w:ascii="仿宋" w:eastAsia="仿宋" w:hAnsi="仿宋" w:cs="仿宋" w:hint="eastAsia"/>
          <w:b w:val="0"/>
          <w:bCs w:val="0"/>
          <w:color w:val="auto"/>
          <w:sz w:val="22"/>
          <w:szCs w:val="22"/>
          <w:lang w:val="en-US" w:eastAsia="zh-CN"/>
        </w:rPr>
        <w:t>(以并联电路为例)</w:t>
      </w:r>
    </w:p>
    <w:p w14:paraId="3CD4BBF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（1）分析电路图,在电路图上找出分流点和汇流点,明确每个元器件所处的位置。</w:t>
      </w:r>
    </w:p>
    <w:p w14:paraId="114E1E8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（2）先支后干法:</w:t>
      </w:r>
    </w:p>
    <w:p w14:paraId="2F67611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sz w:val="22"/>
          <w:szCs w:val="22"/>
        </w:rPr>
        <w:drawing>
          <wp:inline distT="0" distB="0" distL="114300" distR="114300">
            <wp:extent cx="3893820" cy="1404620"/>
            <wp:effectExtent l="0" t="0" r="7620" b="12700"/>
            <wp:docPr id="10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1"/>
                    <pic:cNvPicPr>
                      <a:picLocks noChangeAspect="1"/>
                    </pic:cNvPicPr>
                  </pic:nvPicPr>
                  <pic:blipFill>
                    <a:blip xmlns:r="http://schemas.openxmlformats.org/officeDocument/2006/relationships" r:embed="rId25"/>
                    <a:stretch>
                      <a:fillRect/>
                    </a:stretch>
                  </pic:blipFill>
                  <pic:spPr>
                    <a:xfrm>
                      <a:off x="0" y="0"/>
                      <a:ext cx="3893820" cy="1404620"/>
                    </a:xfrm>
                    <a:prstGeom prst="rect">
                      <a:avLst/>
                    </a:prstGeom>
                    <a:noFill/>
                    <a:ln>
                      <a:noFill/>
                    </a:ln>
                  </pic:spPr>
                </pic:pic>
              </a:graphicData>
            </a:graphic>
          </wp:inline>
        </w:drawing>
      </w:r>
      <w:r>
        <w:rPr>
          <w:rFonts w:ascii="仿宋" w:eastAsia="仿宋" w:hAnsi="仿宋" w:cs="仿宋" w:hint="eastAsia"/>
          <w:sz w:val="22"/>
          <w:szCs w:val="22"/>
        </w:rPr>
        <w:drawing>
          <wp:inline distT="0" distB="0" distL="114300" distR="114300">
            <wp:extent cx="3928745" cy="1704340"/>
            <wp:effectExtent l="0" t="0" r="3175" b="2540"/>
            <wp:docPr id="10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2"/>
                    <pic:cNvPicPr>
                      <a:picLocks noChangeAspect="1"/>
                    </pic:cNvPicPr>
                  </pic:nvPicPr>
                  <pic:blipFill>
                    <a:blip xmlns:r="http://schemas.openxmlformats.org/officeDocument/2006/relationships" r:embed="rId26"/>
                    <a:stretch>
                      <a:fillRect/>
                    </a:stretch>
                  </pic:blipFill>
                  <pic:spPr>
                    <a:xfrm>
                      <a:off x="0" y="0"/>
                      <a:ext cx="3928745" cy="1704340"/>
                    </a:xfrm>
                    <a:prstGeom prst="rect">
                      <a:avLst/>
                    </a:prstGeom>
                    <a:noFill/>
                    <a:ln>
                      <a:noFill/>
                    </a:ln>
                  </pic:spPr>
                </pic:pic>
              </a:graphicData>
            </a:graphic>
          </wp:inline>
        </w:drawing>
      </w:r>
    </w:p>
    <w:p w14:paraId="70E14C7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3. 标号法：</w:t>
      </w:r>
    </w:p>
    <w:p w14:paraId="7743FF19">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firstLine="420" w:firstLineChars="0"/>
        <w:textAlignment w:val="auto"/>
        <w:rPr>
          <w:rFonts w:ascii="仿宋" w:eastAsia="仿宋" w:hAnsi="仿宋" w:cs="仿宋" w:hint="eastAsia"/>
          <w:color w:val="auto"/>
          <w:sz w:val="22"/>
          <w:szCs w:val="22"/>
        </w:rPr>
      </w:pPr>
      <w:r>
        <w:rPr>
          <w:rFonts w:ascii="仿宋" w:eastAsia="仿宋" w:hAnsi="仿宋" w:cs="仿宋" w:hint="eastAsia"/>
          <w:b w:val="0"/>
          <w:bCs w:val="0"/>
          <w:color w:val="auto"/>
          <w:sz w:val="22"/>
          <w:szCs w:val="22"/>
          <w:lang w:val="en-US" w:eastAsia="zh-CN"/>
        </w:rPr>
        <w:t>从电源正极开始，先在电路图中各元件的符号两端标出序号，再在对应的实物图中各元件两端标上对应的序号，最后按照电路图连接实物电路。</w:t>
      </w:r>
    </w:p>
    <w:p w14:paraId="462BC134">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color w:val="auto"/>
          <w:sz w:val="22"/>
          <w:szCs w:val="22"/>
        </w:rPr>
      </w:pPr>
      <w:r>
        <w:rPr>
          <w:rFonts w:ascii="仿宋" w:eastAsia="仿宋" w:hAnsi="仿宋" w:cs="仿宋" w:hint="eastAsia"/>
          <w:color w:val="auto"/>
          <w:sz w:val="22"/>
          <w:szCs w:val="22"/>
        </w:rPr>
        <w:drawing>
          <wp:inline distT="0" distB="0" distL="114300" distR="114300">
            <wp:extent cx="4356735" cy="1995170"/>
            <wp:effectExtent l="0" t="0" r="1905" b="1270"/>
            <wp:docPr id="9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3"/>
                    <pic:cNvPicPr>
                      <a:picLocks noChangeAspect="1"/>
                    </pic:cNvPicPr>
                  </pic:nvPicPr>
                  <pic:blipFill>
                    <a:blip xmlns:r="http://schemas.openxmlformats.org/officeDocument/2006/relationships" r:embed="rId27"/>
                    <a:stretch>
                      <a:fillRect/>
                    </a:stretch>
                  </pic:blipFill>
                  <pic:spPr>
                    <a:xfrm>
                      <a:off x="0" y="0"/>
                      <a:ext cx="4356735" cy="1995170"/>
                    </a:xfrm>
                    <a:prstGeom prst="rect">
                      <a:avLst/>
                    </a:prstGeom>
                    <a:noFill/>
                    <a:ln>
                      <a:noFill/>
                    </a:ln>
                  </pic:spPr>
                </pic:pic>
              </a:graphicData>
            </a:graphic>
          </wp:inline>
        </w:drawing>
      </w:r>
    </w:p>
    <w:p w14:paraId="7A0A4087">
      <w:pPr>
        <w:pStyle w:val="Heading2"/>
        <w:shd w:val="clear" w:color="auto" w:fill="auto"/>
        <w:bidi w:val="0"/>
        <w:rPr>
          <w:rFonts w:hint="eastAsia"/>
          <w:sz w:val="21"/>
          <w:szCs w:val="21"/>
          <w:lang w:val="en-US" w:eastAsia="zh-CN"/>
        </w:rPr>
      </w:pPr>
      <w:bookmarkStart w:id="6" w:name="_Toc13393"/>
      <w:r>
        <w:rPr>
          <w:rFonts w:hint="eastAsia"/>
          <w:sz w:val="21"/>
          <w:szCs w:val="21"/>
          <w:lang w:val="en-US" w:eastAsia="zh-CN"/>
        </w:rPr>
        <w:t>知识点梳理04：生活中的电路</w:t>
      </w:r>
      <w:bookmarkEnd w:id="6"/>
    </w:p>
    <w:p w14:paraId="26E28CE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1.生活中的串联电路</w:t>
      </w:r>
    </w:p>
    <w:p w14:paraId="1140C0A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用来装饰店堂、居室,烘托欢乐气氛的彩色小灯泡多数是串联的,有少数是串联和并联组合而成的。</w:t>
      </w:r>
    </w:p>
    <w:p w14:paraId="07944C5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2.生活中的并联电路</w:t>
      </w:r>
    </w:p>
    <w:p w14:paraId="561F8BA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家庭中各个用电器都是并联的,街道两旁的路灯是并联的,竟赛用的抢答器的电路是并联的,电冰箱中的灯泡和压缩机是并联的。</w:t>
      </w:r>
    </w:p>
    <w:p w14:paraId="476F76B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3.电路的设计</w:t>
      </w:r>
    </w:p>
    <w:p w14:paraId="0948082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明确电路中有哪些用电器,根据用电器能否单独工作,判断它们是串联还是并联;电路中有几个开关,分别控制哪些用电器;再根据开关在串联电路和并联电路中的控制作用不同合理安排开关的位置。设计好电路后,要根据题意进行检验。</w:t>
      </w:r>
    </w:p>
    <w:p w14:paraId="32B9EFF0">
      <w:pPr>
        <w:pStyle w:val="Heading1"/>
        <w:shd w:val="clear" w:color="auto" w:fill="auto"/>
        <w:bidi w:val="0"/>
        <w:rPr>
          <w:sz w:val="21"/>
          <w:szCs w:val="21"/>
        </w:rPr>
      </w:pPr>
      <w:bookmarkStart w:id="7" w:name="_Toc26989"/>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8"/>
                    <a:stretch>
                      <a:fillRect/>
                    </a:stretch>
                  </pic:blipFill>
                  <pic:spPr>
                    <a:xfrm>
                      <a:off x="0" y="0"/>
                      <a:ext cx="6186170" cy="335280"/>
                    </a:xfrm>
                    <a:prstGeom prst="rect">
                      <a:avLst/>
                    </a:prstGeom>
                    <a:noFill/>
                    <a:ln>
                      <a:noFill/>
                    </a:ln>
                  </pic:spPr>
                </pic:pic>
              </a:graphicData>
            </a:graphic>
          </wp:inline>
        </w:drawing>
      </w:r>
      <w:bookmarkEnd w:id="3"/>
      <w:bookmarkEnd w:id="7"/>
    </w:p>
    <w:p w14:paraId="2CE06061">
      <w:pPr>
        <w:pStyle w:val="Heading2"/>
        <w:shd w:val="clear" w:color="auto" w:fill="auto"/>
        <w:bidi w:val="0"/>
        <w:rPr>
          <w:rFonts w:hint="eastAsia"/>
          <w:sz w:val="21"/>
          <w:szCs w:val="21"/>
        </w:rPr>
      </w:pPr>
      <w:bookmarkStart w:id="8" w:name="_Toc14257"/>
      <w:r>
        <w:rPr>
          <w:rFonts w:hint="eastAsia"/>
          <w:sz w:val="21"/>
          <w:szCs w:val="21"/>
          <w:lang w:val="en-US" w:eastAsia="zh-CN"/>
        </w:rPr>
        <w:t>考点1：</w:t>
      </w:r>
      <w:r>
        <w:rPr>
          <w:rFonts w:cstheme="minorBidi" w:hint="eastAsia"/>
          <w:sz w:val="21"/>
          <w:szCs w:val="21"/>
          <w:lang w:val="en-US" w:eastAsia="zh-CN"/>
        </w:rPr>
        <w:t>用电器的串联</w:t>
      </w:r>
      <w:bookmarkEnd w:id="8"/>
    </w:p>
    <w:p w14:paraId="405C9A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（25-26九年级上·全国·随堂练习）串联电路特点：电流只有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路径；各用电器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影响。</w:t>
      </w:r>
    </w:p>
    <w:p w14:paraId="6A2B58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（25-26九年级上·全国·课前预习）连接串联电路</w:t>
      </w:r>
    </w:p>
    <w:p w14:paraId="7A2BCB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（1）电流只有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条路径。</w:t>
      </w:r>
    </w:p>
    <w:p w14:paraId="66A66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（2）各用电器同时工作，互相影响。</w:t>
      </w:r>
    </w:p>
    <w:p w14:paraId="18C142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（3）开关可以控制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用电器，开关位置的改变并不影响它对用电器的控制作用。</w:t>
      </w:r>
    </w:p>
    <w:p w14:paraId="5442C95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（25-26九年级上·全国·课后作业）根据实物图，在虚线框内画出对应的电路图。（电铃用符号“</w:t>
      </w:r>
      <w:r>
        <w:rPr>
          <w:rFonts w:ascii="宋体" w:eastAsia="宋体" w:hAnsi="宋体" w:cs="宋体" w:hint="eastAsia"/>
          <w:strike w:val="0"/>
          <w:kern w:val="0"/>
          <w:sz w:val="21"/>
          <w:szCs w:val="21"/>
          <w:u w:val="none"/>
        </w:rPr>
        <w:drawing>
          <wp:inline distT="0" distB="0" distL="114300" distR="114300">
            <wp:extent cx="400050" cy="257175"/>
            <wp:effectExtent l="0" t="0" r="11430" b="1905"/>
            <wp:docPr id="1118162453" name="图片 100121" descr="@@@d6cb7ff0-3a53-425f-a6f2-3f8806a15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162453" name="图片 100121" descr="@@@d6cb7ff0-3a53-425f-a6f2-3f8806a15190"/>
                    <pic:cNvPicPr>
                      <a:picLocks noChangeAspect="1"/>
                    </pic:cNvPicPr>
                  </pic:nvPicPr>
                  <pic:blipFill>
                    <a:blip xmlns:r="http://schemas.openxmlformats.org/officeDocument/2006/relationships" r:embed="rId29"/>
                    <a:stretch>
                      <a:fillRect/>
                    </a:stretch>
                  </pic:blipFill>
                  <pic:spPr>
                    <a:xfrm>
                      <a:off x="0" y="0"/>
                      <a:ext cx="400050" cy="257175"/>
                    </a:xfrm>
                    <a:prstGeom prst="rect">
                      <a:avLst/>
                    </a:prstGeom>
                  </pic:spPr>
                </pic:pic>
              </a:graphicData>
            </a:graphic>
          </wp:inline>
        </w:drawing>
      </w:r>
      <w:r>
        <w:rPr>
          <w:rFonts w:ascii="宋体" w:eastAsia="宋体" w:hAnsi="宋体" w:cs="宋体" w:hint="eastAsia"/>
          <w:sz w:val="21"/>
          <w:szCs w:val="21"/>
        </w:rPr>
        <w:t>”表示）</w:t>
      </w:r>
    </w:p>
    <w:p w14:paraId="4AFE106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81300" cy="1133475"/>
            <wp:effectExtent l="0" t="0" r="7620" b="9525"/>
            <wp:docPr id="100123" name="图片 100123" descr="@@@9ab914c3-539a-4984-bcc0-d790a90490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9ab914c3-539a-4984-bcc0-d790a90490b1"/>
                    <pic:cNvPicPr>
                      <a:picLocks noChangeAspect="1"/>
                    </pic:cNvPicPr>
                  </pic:nvPicPr>
                  <pic:blipFill>
                    <a:blip xmlns:r="http://schemas.openxmlformats.org/officeDocument/2006/relationships" r:embed="rId30"/>
                    <a:stretch>
                      <a:fillRect/>
                    </a:stretch>
                  </pic:blipFill>
                  <pic:spPr>
                    <a:xfrm>
                      <a:off x="0" y="0"/>
                      <a:ext cx="2781300" cy="1133475"/>
                    </a:xfrm>
                    <a:prstGeom prst="rect">
                      <a:avLst/>
                    </a:prstGeom>
                  </pic:spPr>
                </pic:pic>
              </a:graphicData>
            </a:graphic>
          </wp:inline>
        </w:drawing>
      </w:r>
    </w:p>
    <w:p w14:paraId="161C92A7">
      <w:pPr>
        <w:pStyle w:val="Heading2"/>
        <w:shd w:val="clear" w:color="auto" w:fill="auto"/>
        <w:bidi w:val="0"/>
        <w:rPr>
          <w:rFonts w:hint="eastAsia"/>
          <w:sz w:val="21"/>
          <w:szCs w:val="21"/>
        </w:rPr>
      </w:pPr>
      <w:bookmarkStart w:id="9" w:name="_Toc3593"/>
      <w:r>
        <w:rPr>
          <w:rFonts w:hint="eastAsia"/>
          <w:sz w:val="21"/>
          <w:szCs w:val="21"/>
          <w:lang w:val="en-US" w:eastAsia="zh-CN"/>
        </w:rPr>
        <w:t>考点2：</w:t>
      </w:r>
      <w:r>
        <w:rPr>
          <w:rFonts w:cstheme="minorBidi" w:hint="eastAsia"/>
          <w:sz w:val="21"/>
          <w:szCs w:val="21"/>
          <w:lang w:val="en-US" w:eastAsia="zh-CN"/>
        </w:rPr>
        <w:t>用电器的并联</w:t>
      </w:r>
      <w:bookmarkEnd w:id="9"/>
    </w:p>
    <w:p w14:paraId="176810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（25-26九年级上·全国·课前预习）连接并联电路</w:t>
      </w:r>
    </w:p>
    <w:p w14:paraId="6711E0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（1）电流至少有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条路径。</w:t>
      </w:r>
    </w:p>
    <w:p w14:paraId="2E49F94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（2）各用电器独立工作，互不影响。</w:t>
      </w:r>
    </w:p>
    <w:p w14:paraId="62E32D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（3）干路开关可以控制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用电器，支路开关只能控制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的用电器。</w:t>
      </w:r>
    </w:p>
    <w:p w14:paraId="7603429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（25-26九年级上·全国·课前预习）两个用电器的两端分别连在一起，然后接到电路中，这种连接方式叫作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。并联电路中两个用电器共用的那部分电路叫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，单独使用的那部分电路叫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3AB94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62325" cy="1190625"/>
            <wp:effectExtent l="0" t="0" r="5715" b="13335"/>
            <wp:docPr id="100129" name="图片 100129" descr="@@@666b2d18-41ed-47b8-b097-480bf56aa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666b2d18-41ed-47b8-b097-480bf56aa729"/>
                    <pic:cNvPicPr>
                      <a:picLocks noChangeAspect="1"/>
                    </pic:cNvPicPr>
                  </pic:nvPicPr>
                  <pic:blipFill>
                    <a:blip xmlns:r="http://schemas.openxmlformats.org/officeDocument/2006/relationships" r:embed="rId31"/>
                    <a:stretch>
                      <a:fillRect/>
                    </a:stretch>
                  </pic:blipFill>
                  <pic:spPr>
                    <a:xfrm>
                      <a:off x="0" y="0"/>
                      <a:ext cx="3362325" cy="1190625"/>
                    </a:xfrm>
                    <a:prstGeom prst="rect">
                      <a:avLst/>
                    </a:prstGeom>
                  </pic:spPr>
                </pic:pic>
              </a:graphicData>
            </a:graphic>
          </wp:inline>
        </w:drawing>
      </w:r>
    </w:p>
    <w:p w14:paraId="0D6006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（25-26九年级上·全国·课前预习）两个或两个以上电路元件并列接在电路两点间，由这种方式连接成的电路叫做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CF17A61">
      <w:pPr>
        <w:pStyle w:val="Heading2"/>
        <w:shd w:val="clear" w:color="auto" w:fill="auto"/>
        <w:bidi w:val="0"/>
        <w:rPr>
          <w:rFonts w:hint="eastAsia"/>
          <w:sz w:val="21"/>
          <w:szCs w:val="21"/>
        </w:rPr>
      </w:pPr>
      <w:bookmarkStart w:id="10" w:name="_Toc27080"/>
      <w:r>
        <w:rPr>
          <w:rFonts w:hint="eastAsia"/>
          <w:sz w:val="21"/>
          <w:szCs w:val="21"/>
          <w:lang w:val="en-US" w:eastAsia="zh-CN"/>
        </w:rPr>
        <w:t>考点3：</w:t>
      </w:r>
      <w:r>
        <w:rPr>
          <w:rFonts w:cstheme="minorBidi" w:hint="eastAsia"/>
          <w:sz w:val="21"/>
          <w:szCs w:val="21"/>
          <w:lang w:val="en-US" w:eastAsia="zh-CN"/>
        </w:rPr>
        <w:t>辨析电路的串并联</w:t>
      </w:r>
      <w:bookmarkEnd w:id="10"/>
    </w:p>
    <w:p w14:paraId="44943A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（25-26九年级上·全国·课后作业）如图所示，当开关S闭合后，灯泡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并联的是（</w:t>
      </w:r>
      <w:r>
        <w:rPr>
          <w:rFonts w:ascii="宋体" w:eastAsia="宋体" w:hAnsi="宋体" w:cs="宋体" w:hint="eastAsia"/>
          <w:kern w:val="0"/>
          <w:sz w:val="21"/>
          <w:szCs w:val="21"/>
        </w:rPr>
        <w:t>    </w:t>
      </w:r>
      <w:r>
        <w:rPr>
          <w:rFonts w:ascii="宋体" w:eastAsia="宋体" w:hAnsi="宋体" w:cs="宋体" w:hint="eastAsia"/>
          <w:sz w:val="21"/>
          <w:szCs w:val="21"/>
        </w:rPr>
        <w:t>）</w:t>
      </w:r>
    </w:p>
    <w:p w14:paraId="6079D66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828675" cy="1019175"/>
            <wp:effectExtent l="0" t="0" r="9525" b="1905"/>
            <wp:docPr id="100131" name="图片 100131" descr="@@@12ec768b-9ada-4f89-9f13-7d5fa3a40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12ec768b-9ada-4f89-9f13-7d5fa3a40769"/>
                    <pic:cNvPicPr>
                      <a:picLocks noChangeAspect="1"/>
                    </pic:cNvPicPr>
                  </pic:nvPicPr>
                  <pic:blipFill>
                    <a:blip xmlns:r="http://schemas.openxmlformats.org/officeDocument/2006/relationships" r:embed="rId32"/>
                    <a:stretch>
                      <a:fillRect/>
                    </a:stretch>
                  </pic:blipFill>
                  <pic:spPr>
                    <a:xfrm>
                      <a:off x="0" y="0"/>
                      <a:ext cx="828675" cy="10191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800100" cy="933450"/>
            <wp:effectExtent l="0" t="0" r="7620" b="11430"/>
            <wp:docPr id="100133" name="图片 100133" descr="@@@64692673-f551-4004-85c5-0ee175a4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64692673-f551-4004-85c5-0ee175a43232"/>
                    <pic:cNvPicPr>
                      <a:picLocks noChangeAspect="1"/>
                    </pic:cNvPicPr>
                  </pic:nvPicPr>
                  <pic:blipFill>
                    <a:blip xmlns:r="http://schemas.openxmlformats.org/officeDocument/2006/relationships" r:embed="rId33"/>
                    <a:stretch>
                      <a:fillRect/>
                    </a:stretch>
                  </pic:blipFill>
                  <pic:spPr>
                    <a:xfrm>
                      <a:off x="0" y="0"/>
                      <a:ext cx="800100" cy="933450"/>
                    </a:xfrm>
                    <a:prstGeom prst="rect">
                      <a:avLst/>
                    </a:prstGeom>
                  </pic:spPr>
                </pic:pic>
              </a:graphicData>
            </a:graphic>
          </wp:inline>
        </w:drawing>
      </w:r>
    </w:p>
    <w:p w14:paraId="4367146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42975" cy="1066800"/>
            <wp:effectExtent l="0" t="0" r="1905" b="0"/>
            <wp:docPr id="100135" name="图片 100135" descr="@@@8d8ea47b-fdb6-40f2-9ff4-8a0c35363f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8d8ea47b-fdb6-40f2-9ff4-8a0c35363f88"/>
                    <pic:cNvPicPr>
                      <a:picLocks noChangeAspect="1"/>
                    </pic:cNvPicPr>
                  </pic:nvPicPr>
                  <pic:blipFill>
                    <a:blip xmlns:r="http://schemas.openxmlformats.org/officeDocument/2006/relationships" r:embed="rId34"/>
                    <a:stretch>
                      <a:fillRect/>
                    </a:stretch>
                  </pic:blipFill>
                  <pic:spPr>
                    <a:xfrm>
                      <a:off x="0" y="0"/>
                      <a:ext cx="942975" cy="10668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857250" cy="1028700"/>
            <wp:effectExtent l="0" t="0" r="11430" b="7620"/>
            <wp:docPr id="100137" name="图片 100137" descr="@@@efb6f091-c5df-497e-8396-23c2ed45a2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efb6f091-c5df-497e-8396-23c2ed45a2a9"/>
                    <pic:cNvPicPr>
                      <a:picLocks noChangeAspect="1"/>
                    </pic:cNvPicPr>
                  </pic:nvPicPr>
                  <pic:blipFill>
                    <a:blip xmlns:r="http://schemas.openxmlformats.org/officeDocument/2006/relationships" r:embed="rId35"/>
                    <a:stretch>
                      <a:fillRect/>
                    </a:stretch>
                  </pic:blipFill>
                  <pic:spPr>
                    <a:xfrm>
                      <a:off x="0" y="0"/>
                      <a:ext cx="857250" cy="1028700"/>
                    </a:xfrm>
                    <a:prstGeom prst="rect">
                      <a:avLst/>
                    </a:prstGeom>
                  </pic:spPr>
                </pic:pic>
              </a:graphicData>
            </a:graphic>
          </wp:inline>
        </w:drawing>
      </w:r>
    </w:p>
    <w:p w14:paraId="3C0C81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（25-26九年级上·全国·单元测试）如图所示的电路中，要使电路中两灯串联，只要拆除导线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。若把灯泡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拧下来，则看到的现象是灯泡L</w:t>
      </w:r>
      <w:r>
        <w:rPr>
          <w:rFonts w:ascii="宋体" w:eastAsia="宋体" w:hAnsi="宋体" w:cs="宋体" w:hint="eastAsia"/>
          <w:sz w:val="21"/>
          <w:szCs w:val="21"/>
          <w:vertAlign w:val="subscript"/>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（选填“亮”或“不亮”）。</w:t>
      </w:r>
    </w:p>
    <w:p w14:paraId="2EF3D1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47775" cy="1019175"/>
            <wp:effectExtent l="0" t="0" r="1905" b="1905"/>
            <wp:docPr id="100139" name="图片 100139" descr="@@@cb0adac2-0dd5-4387-a799-5159885c63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cb0adac2-0dd5-4387-a799-5159885c635e"/>
                    <pic:cNvPicPr>
                      <a:picLocks noChangeAspect="1"/>
                    </pic:cNvPicPr>
                  </pic:nvPicPr>
                  <pic:blipFill>
                    <a:blip xmlns:r="http://schemas.openxmlformats.org/officeDocument/2006/relationships" r:embed="rId36"/>
                    <a:stretch>
                      <a:fillRect/>
                    </a:stretch>
                  </pic:blipFill>
                  <pic:spPr>
                    <a:xfrm>
                      <a:off x="0" y="0"/>
                      <a:ext cx="1247775" cy="1019175"/>
                    </a:xfrm>
                    <a:prstGeom prst="rect">
                      <a:avLst/>
                    </a:prstGeom>
                  </pic:spPr>
                </pic:pic>
              </a:graphicData>
            </a:graphic>
          </wp:inline>
        </w:drawing>
      </w:r>
    </w:p>
    <w:p w14:paraId="21EBCD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人体心脏的跳动就是由电流来控制的。在人的胸部和四肢连上电极，就可以在仪器上看到控制心脏跳动的电流随时间变化的曲线，这就是通常说的“心电图”。通过心电图可以了解心脏的工作是否正常。做心电图的仪器和人体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（选填“串联”或“并联”）连接的。</w:t>
      </w:r>
    </w:p>
    <w:p w14:paraId="3E2704D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43100" cy="1304925"/>
            <wp:effectExtent l="0" t="0" r="7620" b="5715"/>
            <wp:docPr id="100141" name="图片 100141" descr="@@@75aeddb0-65d1-43d2-8d86-925c186e7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75aeddb0-65d1-43d2-8d86-925c186e7d89"/>
                    <pic:cNvPicPr>
                      <a:picLocks noChangeAspect="1"/>
                    </pic:cNvPicPr>
                  </pic:nvPicPr>
                  <pic:blipFill>
                    <a:blip xmlns:r="http://schemas.openxmlformats.org/officeDocument/2006/relationships" r:embed="rId37"/>
                    <a:stretch>
                      <a:fillRect/>
                    </a:stretch>
                  </pic:blipFill>
                  <pic:spPr>
                    <a:xfrm>
                      <a:off x="0" y="0"/>
                      <a:ext cx="1943100" cy="1304925"/>
                    </a:xfrm>
                    <a:prstGeom prst="rect">
                      <a:avLst/>
                    </a:prstGeom>
                  </pic:spPr>
                </pic:pic>
              </a:graphicData>
            </a:graphic>
          </wp:inline>
        </w:drawing>
      </w:r>
    </w:p>
    <w:p w14:paraId="2F6F80AA">
      <w:pPr>
        <w:pStyle w:val="Heading2"/>
        <w:shd w:val="clear" w:color="auto" w:fill="auto"/>
        <w:bidi w:val="0"/>
        <w:rPr>
          <w:rFonts w:hint="eastAsia"/>
          <w:sz w:val="21"/>
          <w:szCs w:val="21"/>
        </w:rPr>
      </w:pPr>
      <w:bookmarkStart w:id="11" w:name="_Toc5030"/>
      <w:r>
        <w:rPr>
          <w:rFonts w:hint="eastAsia"/>
          <w:sz w:val="21"/>
          <w:szCs w:val="21"/>
          <w:lang w:val="en-US" w:eastAsia="zh-CN"/>
        </w:rPr>
        <w:t>考点4：</w:t>
      </w:r>
      <w:r>
        <w:rPr>
          <w:rFonts w:cstheme="minorBidi" w:hint="eastAsia"/>
          <w:sz w:val="21"/>
          <w:szCs w:val="21"/>
          <w:lang w:val="en-US" w:eastAsia="zh-CN"/>
        </w:rPr>
        <w:t>开关在串并联电路中的作用</w:t>
      </w:r>
      <w:bookmarkEnd w:id="11"/>
    </w:p>
    <w:p w14:paraId="138226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（25-26九年级上·全国·随堂练习）如图所示，使</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两个灯并联，开关S同时控制两灯，则线头M应接在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”或“</w:t>
      </w:r>
      <w:r>
        <w:rPr>
          <w:rFonts w:ascii="宋体" w:eastAsia="宋体" w:hAnsi="宋体" w:cs="宋体" w:hint="eastAsia"/>
          <w:i/>
          <w:sz w:val="21"/>
          <w:szCs w:val="21"/>
        </w:rPr>
        <w:t>E</w:t>
      </w:r>
      <w:r>
        <w:rPr>
          <w:rFonts w:ascii="宋体" w:eastAsia="宋体" w:hAnsi="宋体" w:cs="宋体" w:hint="eastAsia"/>
          <w:sz w:val="21"/>
          <w:szCs w:val="21"/>
        </w:rPr>
        <w:t>”）接线柱上；若使</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并联，开关S只控制灯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，则线头M应接在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”或“</w:t>
      </w:r>
      <w:r>
        <w:rPr>
          <w:rFonts w:ascii="宋体" w:eastAsia="宋体" w:hAnsi="宋体" w:cs="宋体" w:hint="eastAsia"/>
          <w:i/>
          <w:sz w:val="21"/>
          <w:szCs w:val="21"/>
        </w:rPr>
        <w:t>E</w:t>
      </w:r>
      <w:r>
        <w:rPr>
          <w:rFonts w:ascii="宋体" w:eastAsia="宋体" w:hAnsi="宋体" w:cs="宋体" w:hint="eastAsia"/>
          <w:sz w:val="21"/>
          <w:szCs w:val="21"/>
        </w:rPr>
        <w:t>”）接线柱上；若将</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E</w:t>
      </w:r>
      <w:r>
        <w:rPr>
          <w:rFonts w:ascii="宋体" w:eastAsia="宋体" w:hAnsi="宋体" w:cs="宋体" w:hint="eastAsia"/>
          <w:sz w:val="21"/>
          <w:szCs w:val="21"/>
        </w:rPr>
        <w:t>两接线柱用导线直接相连，闭合开关，两灯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C9547A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514475"/>
            <wp:effectExtent l="0" t="0" r="5715" b="9525"/>
            <wp:docPr id="100143" name="图片 100143" descr="@@@3afa594a-def4-4b56-ae4e-fa44e34bf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3afa594a-def4-4b56-ae4e-fa44e34bf671"/>
                    <pic:cNvPicPr>
                      <a:picLocks noChangeAspect="1"/>
                    </pic:cNvPicPr>
                  </pic:nvPicPr>
                  <pic:blipFill>
                    <a:blip xmlns:r="http://schemas.openxmlformats.org/officeDocument/2006/relationships" r:embed="rId38"/>
                    <a:stretch>
                      <a:fillRect/>
                    </a:stretch>
                  </pic:blipFill>
                  <pic:spPr>
                    <a:xfrm>
                      <a:off x="0" y="0"/>
                      <a:ext cx="1838325" cy="1514475"/>
                    </a:xfrm>
                    <a:prstGeom prst="rect">
                      <a:avLst/>
                    </a:prstGeom>
                  </pic:spPr>
                </pic:pic>
              </a:graphicData>
            </a:graphic>
          </wp:inline>
        </w:drawing>
      </w:r>
    </w:p>
    <w:p w14:paraId="7A8B29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（25-26九年级上·全国·课后作业）小明利用下列三幅电路图分析串、并联电路的特点。</w:t>
      </w:r>
    </w:p>
    <w:p w14:paraId="4DB055E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10000" cy="1409700"/>
            <wp:effectExtent l="0" t="0" r="0" b="7620"/>
            <wp:docPr id="100145" name="图片 100145" descr="@@@39de9e1c-cf77-41de-b27c-f7a63bc7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39de9e1c-cf77-41de-b27c-f7a63bc72830"/>
                    <pic:cNvPicPr>
                      <a:picLocks noChangeAspect="1"/>
                    </pic:cNvPicPr>
                  </pic:nvPicPr>
                  <pic:blipFill>
                    <a:blip xmlns:r="http://schemas.openxmlformats.org/officeDocument/2006/relationships" r:embed="rId39"/>
                    <a:stretch>
                      <a:fillRect/>
                    </a:stretch>
                  </pic:blipFill>
                  <pic:spPr>
                    <a:xfrm>
                      <a:off x="0" y="0"/>
                      <a:ext cx="3810000" cy="1409700"/>
                    </a:xfrm>
                    <a:prstGeom prst="rect">
                      <a:avLst/>
                    </a:prstGeom>
                  </pic:spPr>
                </pic:pic>
              </a:graphicData>
            </a:graphic>
          </wp:inline>
        </w:drawing>
      </w:r>
    </w:p>
    <w:p w14:paraId="44B15E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(1)三幅电路图的连接方式：甲是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w:t>
      </w:r>
    </w:p>
    <w:p w14:paraId="749FE81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(2)三幅电路图的开关中，能同时控制两个灯泡的是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，只能控制灯泡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，只能控制灯泡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。（均填字母）</w:t>
      </w:r>
    </w:p>
    <w:p w14:paraId="58521D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A．甲中的开关</w:t>
      </w:r>
      <m:oMath>
        <m:r>
          <m:rPr>
            <m:nor/>
            <m:sty m:val="p"/>
          </m:rPr>
          <w:rPr>
            <w:rFonts w:ascii="Cambria Math" w:eastAsia="宋体" w:hAnsi="Cambria Math" w:cs="宋体" w:hint="eastAsia"/>
            <w:b w:val="0"/>
            <w:i w:val="0"/>
            <w:sz w:val="21"/>
            <w:szCs w:val="21"/>
          </w:rPr>
          <m:t>S</m:t>
        </m:r>
      </m:oMath>
    </w:p>
    <w:p w14:paraId="09FFA64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B．乙中的开关</w:t>
      </w:r>
      <m:oMath>
        <m:r>
          <m:rPr>
            <m:nor/>
            <m:sty m:val="p"/>
          </m:rPr>
          <w:rPr>
            <w:rFonts w:ascii="Cambria Math" w:eastAsia="宋体" w:hAnsi="Cambria Math" w:cs="宋体" w:hint="eastAsia"/>
            <w:b w:val="0"/>
            <w:i w:val="0"/>
            <w:sz w:val="21"/>
            <w:szCs w:val="21"/>
          </w:rPr>
          <m:t>S</m:t>
        </m:r>
      </m:oMath>
    </w:p>
    <w:p w14:paraId="5F0904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C．丙中的开关</w:t>
      </w:r>
      <m:oMath>
        <m:r>
          <m:rPr>
            <m:nor/>
            <m:sty m:val="p"/>
          </m:rPr>
          <w:rPr>
            <w:rFonts w:ascii="Cambria Math" w:eastAsia="宋体" w:hAnsi="Cambria Math" w:cs="宋体" w:hint="eastAsia"/>
            <w:b w:val="0"/>
            <w:i w:val="0"/>
            <w:sz w:val="21"/>
            <w:szCs w:val="21"/>
          </w:rPr>
          <m:t>S</m:t>
        </m:r>
      </m:oMath>
    </w:p>
    <w:p w14:paraId="7BBF51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D．丙中的开关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p>
    <w:p w14:paraId="57815B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E．丙中的开关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p>
    <w:p w14:paraId="186C45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(3)一个灯泡损坏，另一个灯泡仍能工作的电路图是图</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8B28B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（25-26九年级上·全国·课后作业）如图是一个既能吹冷风又能吹热风的电吹风的简化电路示意图，图中A是吹风机，B是电热丝。将插头插入插座，下列说法正确的是（　　）</w:t>
      </w:r>
    </w:p>
    <w:p w14:paraId="6C90E1D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28775" cy="819150"/>
            <wp:effectExtent l="0" t="0" r="1905" b="3810"/>
            <wp:docPr id="100147" name="图片 100147" descr="@@@19f338a5-430d-41a8-807d-518e39128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19f338a5-430d-41a8-807d-518e39128bda"/>
                    <pic:cNvPicPr>
                      <a:picLocks noChangeAspect="1"/>
                    </pic:cNvPicPr>
                  </pic:nvPicPr>
                  <pic:blipFill>
                    <a:blip xmlns:r="http://schemas.openxmlformats.org/officeDocument/2006/relationships" r:embed="rId40"/>
                    <a:stretch>
                      <a:fillRect/>
                    </a:stretch>
                  </pic:blipFill>
                  <pic:spPr>
                    <a:xfrm>
                      <a:off x="0" y="0"/>
                      <a:ext cx="1628775" cy="819150"/>
                    </a:xfrm>
                    <a:prstGeom prst="rect">
                      <a:avLst/>
                    </a:prstGeom>
                  </pic:spPr>
                </pic:pic>
              </a:graphicData>
            </a:graphic>
          </wp:inline>
        </w:drawing>
      </w:r>
    </w:p>
    <w:p w14:paraId="1B6AE1B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只控制吹风机</w:t>
      </w:r>
    </w:p>
    <w:p w14:paraId="2567726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同时控制吹风机和电热丝</w:t>
      </w:r>
    </w:p>
    <w:p w14:paraId="24DD9DB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，吹风机和电热丝是并联的</w:t>
      </w:r>
    </w:p>
    <w:p w14:paraId="0F64FFF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，吹风机和电热丝是串联的</w:t>
      </w:r>
    </w:p>
    <w:p w14:paraId="1C1C7FA7">
      <w:pPr>
        <w:pStyle w:val="Heading2"/>
        <w:shd w:val="clear" w:color="auto" w:fill="auto"/>
        <w:bidi w:val="0"/>
        <w:rPr>
          <w:rFonts w:hint="eastAsia"/>
          <w:sz w:val="21"/>
          <w:szCs w:val="21"/>
        </w:rPr>
      </w:pPr>
      <w:bookmarkStart w:id="12" w:name="_Toc4719"/>
      <w:r>
        <w:rPr>
          <w:rFonts w:hint="eastAsia"/>
          <w:sz w:val="21"/>
          <w:szCs w:val="21"/>
          <w:lang w:val="en-US" w:eastAsia="zh-CN"/>
        </w:rPr>
        <w:t>考点5：</w:t>
      </w:r>
      <w:r>
        <w:rPr>
          <w:rFonts w:cstheme="minorBidi" w:hint="eastAsia"/>
          <w:sz w:val="21"/>
          <w:szCs w:val="21"/>
          <w:lang w:val="en-US" w:eastAsia="zh-CN"/>
        </w:rPr>
        <w:t>根据描述判断电路连接的方式是否正确</w:t>
      </w:r>
      <w:bookmarkEnd w:id="12"/>
    </w:p>
    <w:p w14:paraId="157823C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小明设计了一款自动感应分类垃圾桶，扔垃圾时只需将手伸到“可回收”或“不可回收”相应感应区上方一定距离内，感应开关就会自动闭合，动力装置工作，对应的垃圾桶盖打开；手离开5s后桶盖自动关闭。下列电路中符合要求的是（　　）</w:t>
      </w:r>
    </w:p>
    <w:p w14:paraId="27D5D6C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42975" cy="971550"/>
            <wp:effectExtent l="0" t="0" r="1905" b="3810"/>
            <wp:docPr id="100149" name="图片 100149" descr="@@@5701b8be-c20b-4224-a23c-debdc725d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5701b8be-c20b-4224-a23c-debdc725de31"/>
                    <pic:cNvPicPr>
                      <a:picLocks noChangeAspect="1"/>
                    </pic:cNvPicPr>
                  </pic:nvPicPr>
                  <pic:blipFill>
                    <a:blip xmlns:r="http://schemas.openxmlformats.org/officeDocument/2006/relationships" r:embed="rId41"/>
                    <a:stretch>
                      <a:fillRect/>
                    </a:stretch>
                  </pic:blipFill>
                  <pic:spPr>
                    <a:xfrm>
                      <a:off x="0" y="0"/>
                      <a:ext cx="942975" cy="9715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962025" cy="1057275"/>
            <wp:effectExtent l="0" t="0" r="13335" b="9525"/>
            <wp:docPr id="100151" name="图片 100151" descr="@@@e0214bdd-da8f-468f-be80-179603da87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e0214bdd-da8f-468f-be80-179603da872e"/>
                    <pic:cNvPicPr>
                      <a:picLocks noChangeAspect="1"/>
                    </pic:cNvPicPr>
                  </pic:nvPicPr>
                  <pic:blipFill>
                    <a:blip xmlns:r="http://schemas.openxmlformats.org/officeDocument/2006/relationships" r:embed="rId42"/>
                    <a:stretch>
                      <a:fillRect/>
                    </a:stretch>
                  </pic:blipFill>
                  <pic:spPr>
                    <a:xfrm>
                      <a:off x="0" y="0"/>
                      <a:ext cx="962025" cy="1057275"/>
                    </a:xfrm>
                    <a:prstGeom prst="rect">
                      <a:avLst/>
                    </a:prstGeom>
                  </pic:spPr>
                </pic:pic>
              </a:graphicData>
            </a:graphic>
          </wp:inline>
        </w:drawing>
      </w:r>
    </w:p>
    <w:p w14:paraId="5D0AAC1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81075" cy="1038225"/>
            <wp:effectExtent l="0" t="0" r="9525" b="13335"/>
            <wp:docPr id="100153" name="图片 100153" descr="@@@a30f981e-5778-4a81-a494-92406a2a13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a30f981e-5778-4a81-a494-92406a2a13e9"/>
                    <pic:cNvPicPr>
                      <a:picLocks noChangeAspect="1"/>
                    </pic:cNvPicPr>
                  </pic:nvPicPr>
                  <pic:blipFill>
                    <a:blip xmlns:r="http://schemas.openxmlformats.org/officeDocument/2006/relationships" r:embed="rId43"/>
                    <a:stretch>
                      <a:fillRect/>
                    </a:stretch>
                  </pic:blipFill>
                  <pic:spPr>
                    <a:xfrm>
                      <a:off x="0" y="0"/>
                      <a:ext cx="981075" cy="10382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981075" cy="1038225"/>
            <wp:effectExtent l="0" t="0" r="9525" b="13335"/>
            <wp:docPr id="100155" name="图片 100155" descr="@@@2f5e7d66-d4d5-48ff-b62e-4c74b93b4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2f5e7d66-d4d5-48ff-b62e-4c74b93b4ca7"/>
                    <pic:cNvPicPr>
                      <a:picLocks noChangeAspect="1"/>
                    </pic:cNvPicPr>
                  </pic:nvPicPr>
                  <pic:blipFill>
                    <a:blip xmlns:r="http://schemas.openxmlformats.org/officeDocument/2006/relationships" r:embed="rId44"/>
                    <a:stretch>
                      <a:fillRect/>
                    </a:stretch>
                  </pic:blipFill>
                  <pic:spPr>
                    <a:xfrm>
                      <a:off x="0" y="0"/>
                      <a:ext cx="981075" cy="1038225"/>
                    </a:xfrm>
                    <a:prstGeom prst="rect">
                      <a:avLst/>
                    </a:prstGeom>
                  </pic:spPr>
                </pic:pic>
              </a:graphicData>
            </a:graphic>
          </wp:inline>
        </w:drawing>
      </w:r>
    </w:p>
    <w:p w14:paraId="349720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（2025·江苏盐城·中考真题）家用抽油烟机装有排气扇和照明灯，使用时它们既能同时工作又能单独工作。下列电路符合要求的是（　　）</w:t>
      </w:r>
    </w:p>
    <w:p w14:paraId="278ACE0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171575" cy="1152525"/>
            <wp:effectExtent l="0" t="0" r="1905" b="5715"/>
            <wp:docPr id="100157" name="图片 100157" descr="@@@b4eb395b-0364-4ad9-9cf3-543201d1ca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b4eb395b-0364-4ad9-9cf3-543201d1ca5c"/>
                    <pic:cNvPicPr>
                      <a:picLocks noChangeAspect="1"/>
                    </pic:cNvPicPr>
                  </pic:nvPicPr>
                  <pic:blipFill>
                    <a:blip xmlns:r="http://schemas.openxmlformats.org/officeDocument/2006/relationships" r:embed="rId45"/>
                    <a:stretch>
                      <a:fillRect/>
                    </a:stretch>
                  </pic:blipFill>
                  <pic:spPr>
                    <a:xfrm>
                      <a:off x="0" y="0"/>
                      <a:ext cx="1171575" cy="11525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209675" cy="1190625"/>
            <wp:effectExtent l="0" t="0" r="9525" b="13335"/>
            <wp:docPr id="100159" name="图片 100159" descr="@@@44465f0b-aed5-432f-9c7d-9e09b5631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44465f0b-aed5-432f-9c7d-9e09b56316ce"/>
                    <pic:cNvPicPr>
                      <a:picLocks noChangeAspect="1"/>
                    </pic:cNvPicPr>
                  </pic:nvPicPr>
                  <pic:blipFill>
                    <a:blip xmlns:r="http://schemas.openxmlformats.org/officeDocument/2006/relationships" r:embed="rId46"/>
                    <a:stretch>
                      <a:fillRect/>
                    </a:stretch>
                  </pic:blipFill>
                  <pic:spPr>
                    <a:xfrm>
                      <a:off x="0" y="0"/>
                      <a:ext cx="1209675" cy="1190625"/>
                    </a:xfrm>
                    <a:prstGeom prst="rect">
                      <a:avLst/>
                    </a:prstGeom>
                  </pic:spPr>
                </pic:pic>
              </a:graphicData>
            </a:graphic>
          </wp:inline>
        </w:drawing>
      </w:r>
    </w:p>
    <w:p w14:paraId="4E83E7E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219200" cy="1171575"/>
            <wp:effectExtent l="0" t="0" r="0" b="1905"/>
            <wp:docPr id="100161" name="图片 100161" descr="@@@86021064-feeb-4cd5-9357-47df31e184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86021064-feeb-4cd5-9357-47df31e184ca"/>
                    <pic:cNvPicPr>
                      <a:picLocks noChangeAspect="1"/>
                    </pic:cNvPicPr>
                  </pic:nvPicPr>
                  <pic:blipFill>
                    <a:blip xmlns:r="http://schemas.openxmlformats.org/officeDocument/2006/relationships" r:embed="rId47"/>
                    <a:stretch>
                      <a:fillRect/>
                    </a:stretch>
                  </pic:blipFill>
                  <pic:spPr>
                    <a:xfrm>
                      <a:off x="0" y="0"/>
                      <a:ext cx="1219200" cy="11715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23975" cy="1209675"/>
            <wp:effectExtent l="0" t="0" r="1905" b="9525"/>
            <wp:docPr id="100163" name="图片 100163" descr="@@@dd4b40b5-c5dd-43f5-94bb-98fa9974d7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dd4b40b5-c5dd-43f5-94bb-98fa9974d7e3"/>
                    <pic:cNvPicPr>
                      <a:picLocks noChangeAspect="1"/>
                    </pic:cNvPicPr>
                  </pic:nvPicPr>
                  <pic:blipFill>
                    <a:blip xmlns:r="http://schemas.openxmlformats.org/officeDocument/2006/relationships" r:embed="rId48"/>
                    <a:stretch>
                      <a:fillRect/>
                    </a:stretch>
                  </pic:blipFill>
                  <pic:spPr>
                    <a:xfrm>
                      <a:off x="0" y="0"/>
                      <a:ext cx="1323975" cy="1209675"/>
                    </a:xfrm>
                    <a:prstGeom prst="rect">
                      <a:avLst/>
                    </a:prstGeom>
                  </pic:spPr>
                </pic:pic>
              </a:graphicData>
            </a:graphic>
          </wp:inline>
        </w:drawing>
      </w:r>
    </w:p>
    <w:p w14:paraId="0EAC93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2024</w:t>
      </w:r>
      <w:r>
        <w:rPr>
          <w:rFonts w:ascii="宋体" w:eastAsia="宋体" w:hAnsi="宋体" w:cs="宋体" w:hint="eastAsia"/>
          <w:sz w:val="21"/>
          <w:szCs w:val="21"/>
        </w:rPr>
        <w:t>·江苏淮安·中考真题）如图所示,闭合开关S,电灯L</w:t>
      </w:r>
      <w:r>
        <w:rPr>
          <w:rFonts w:ascii="宋体" w:eastAsia="宋体" w:hAnsi="宋体" w:cs="宋体" w:hint="eastAsia"/>
          <w:sz w:val="21"/>
          <w:szCs w:val="21"/>
          <w:vertAlign w:val="subscript"/>
        </w:rPr>
        <w:t>1</w:t>
      </w:r>
      <w:r>
        <w:rPr>
          <w:rFonts w:ascii="宋体" w:eastAsia="宋体" w:hAnsi="宋体" w:cs="宋体" w:hint="eastAsia"/>
          <w:sz w:val="21"/>
          <w:szCs w:val="21"/>
        </w:rPr>
        <w:t>与L</w:t>
      </w:r>
      <w:r>
        <w:rPr>
          <w:rFonts w:ascii="宋体" w:eastAsia="宋体" w:hAnsi="宋体" w:cs="宋体" w:hint="eastAsia"/>
          <w:sz w:val="21"/>
          <w:szCs w:val="21"/>
          <w:vertAlign w:val="subscript"/>
        </w:rPr>
        <w:t>2</w:t>
      </w:r>
      <w:r>
        <w:rPr>
          <w:rFonts w:ascii="宋体" w:eastAsia="宋体" w:hAnsi="宋体" w:cs="宋体" w:hint="eastAsia"/>
          <w:sz w:val="21"/>
          <w:szCs w:val="21"/>
        </w:rPr>
        <w:t>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联；断开开关S，会发生的现象是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；电路连接的不妥之处是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F84B5D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71600" cy="1028700"/>
            <wp:effectExtent l="0" t="0" r="0" b="7620"/>
            <wp:docPr id="100165" name="图片 100165" descr="@@@de216d50ec4e46be9cf5cd9e489f12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de216d50ec4e46be9cf5cd9e489f12f8"/>
                    <pic:cNvPicPr>
                      <a:picLocks noChangeAspect="1"/>
                    </pic:cNvPicPr>
                  </pic:nvPicPr>
                  <pic:blipFill>
                    <a:blip xmlns:r="http://schemas.openxmlformats.org/officeDocument/2006/relationships" r:embed="rId49"/>
                    <a:stretch>
                      <a:fillRect/>
                    </a:stretch>
                  </pic:blipFill>
                  <pic:spPr>
                    <a:xfrm>
                      <a:off x="0" y="0"/>
                      <a:ext cx="1371600" cy="1028700"/>
                    </a:xfrm>
                    <a:prstGeom prst="rect">
                      <a:avLst/>
                    </a:prstGeom>
                  </pic:spPr>
                </pic:pic>
              </a:graphicData>
            </a:graphic>
          </wp:inline>
        </w:drawing>
      </w:r>
    </w:p>
    <w:p w14:paraId="7A5C6205">
      <w:pPr>
        <w:pStyle w:val="Heading2"/>
        <w:shd w:val="clear" w:color="auto" w:fill="auto"/>
        <w:bidi w:val="0"/>
        <w:rPr>
          <w:rFonts w:hint="eastAsia"/>
          <w:sz w:val="21"/>
          <w:szCs w:val="21"/>
        </w:rPr>
      </w:pPr>
      <w:bookmarkStart w:id="13" w:name="_Toc17878"/>
      <w:r>
        <w:rPr>
          <w:rFonts w:hint="eastAsia"/>
          <w:sz w:val="21"/>
          <w:szCs w:val="21"/>
          <w:lang w:val="en-US" w:eastAsia="zh-CN"/>
        </w:rPr>
        <w:t>考点6：</w:t>
      </w:r>
      <w:r>
        <w:rPr>
          <w:rFonts w:cstheme="minorBidi" w:hint="eastAsia"/>
          <w:sz w:val="21"/>
          <w:szCs w:val="21"/>
          <w:lang w:val="en-US" w:eastAsia="zh-CN"/>
        </w:rPr>
        <w:t>连接串联和并联电路</w:t>
      </w:r>
      <w:bookmarkEnd w:id="13"/>
    </w:p>
    <w:p w14:paraId="15A371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（25-26九年级上·全国·课后作业）根据如图所示电路，回答下列问题。</w:t>
      </w:r>
    </w:p>
    <w:p w14:paraId="0B89512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43050" cy="1466850"/>
            <wp:effectExtent l="0" t="0" r="11430" b="11430"/>
            <wp:docPr id="100167" name="图片 100167" descr="@@@224b1a79-401c-4b27-9eac-ec2e44ed7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224b1a79-401c-4b27-9eac-ec2e44ed765e"/>
                    <pic:cNvPicPr>
                      <a:picLocks noChangeAspect="1"/>
                    </pic:cNvPicPr>
                  </pic:nvPicPr>
                  <pic:blipFill>
                    <a:blip xmlns:r="http://schemas.openxmlformats.org/officeDocument/2006/relationships" r:embed="rId50"/>
                    <a:stretch>
                      <a:fillRect/>
                    </a:stretch>
                  </pic:blipFill>
                  <pic:spPr>
                    <a:xfrm>
                      <a:off x="0" y="0"/>
                      <a:ext cx="1543050" cy="1466850"/>
                    </a:xfrm>
                    <a:prstGeom prst="rect">
                      <a:avLst/>
                    </a:prstGeom>
                  </pic:spPr>
                </pic:pic>
              </a:graphicData>
            </a:graphic>
          </wp:inline>
        </w:drawing>
      </w:r>
    </w:p>
    <w:p w14:paraId="5A8D26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(1)若只使灯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亮，应闭合开关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4ABC2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(2)若只使灯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亮，应闭合开关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CD4B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4A7150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(4)若使灯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AA06E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(5)此电路不能同时闭合开关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62EFB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（25-26九年级上·全国·课后作业）根据图甲中的电路图，连接图乙中的实物图。</w:t>
      </w:r>
    </w:p>
    <w:p w14:paraId="5A0D5C51">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kern w:val="0"/>
          <w:sz w:val="21"/>
          <w:szCs w:val="21"/>
          <w:u w:val="none"/>
        </w:rPr>
        <w:drawing>
          <wp:inline distT="0" distB="0" distL="114300" distR="114300">
            <wp:extent cx="3314700" cy="1657350"/>
            <wp:effectExtent l="0" t="0" r="7620" b="3810"/>
            <wp:docPr id="100169" name="图片 100169" descr="@@@bd1cc459-c797-42a9-8ad9-065afbf3d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bd1cc459-c797-42a9-8ad9-065afbf3deed"/>
                    <pic:cNvPicPr>
                      <a:picLocks noChangeAspect="1"/>
                    </pic:cNvPicPr>
                  </pic:nvPicPr>
                  <pic:blipFill>
                    <a:blip xmlns:r="http://schemas.openxmlformats.org/officeDocument/2006/relationships" r:embed="rId51"/>
                    <a:stretch>
                      <a:fillRect/>
                    </a:stretch>
                  </pic:blipFill>
                  <pic:spPr>
                    <a:xfrm>
                      <a:off x="0" y="0"/>
                      <a:ext cx="3314700" cy="1657350"/>
                    </a:xfrm>
                    <a:prstGeom prst="rect">
                      <a:avLst/>
                    </a:prstGeom>
                  </pic:spPr>
                </pic:pic>
              </a:graphicData>
            </a:graphic>
          </wp:inline>
        </w:drawing>
      </w:r>
    </w:p>
    <w:p w14:paraId="31D6E4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（25-26九年级上·全国·课后作业）完成如图所示电路连接，要求两灯并联，开关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控制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在干路中控制整个电路。</w:t>
      </w:r>
    </w:p>
    <w:p w14:paraId="17562E12">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kern w:val="0"/>
          <w:sz w:val="21"/>
          <w:szCs w:val="21"/>
          <w:u w:val="none"/>
        </w:rPr>
        <w:drawing>
          <wp:inline distT="0" distB="0" distL="114300" distR="114300">
            <wp:extent cx="1514475" cy="1085850"/>
            <wp:effectExtent l="0" t="0" r="9525" b="11430"/>
            <wp:docPr id="100175" name="图片 100175" descr="@@@69539ce0-7ca7-42ce-ac72-ed524e2572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69539ce0-7ca7-42ce-ac72-ed524e25722e"/>
                    <pic:cNvPicPr>
                      <a:picLocks noChangeAspect="1"/>
                    </pic:cNvPicPr>
                  </pic:nvPicPr>
                  <pic:blipFill>
                    <a:blip xmlns:r="http://schemas.openxmlformats.org/officeDocument/2006/relationships" r:embed="rId52"/>
                    <a:stretch>
                      <a:fillRect/>
                    </a:stretch>
                  </pic:blipFill>
                  <pic:spPr>
                    <a:xfrm>
                      <a:off x="0" y="0"/>
                      <a:ext cx="1514475" cy="1085850"/>
                    </a:xfrm>
                    <a:prstGeom prst="rect">
                      <a:avLst/>
                    </a:prstGeom>
                  </pic:spPr>
                </pic:pic>
              </a:graphicData>
            </a:graphic>
          </wp:inline>
        </w:drawing>
      </w:r>
    </w:p>
    <w:p w14:paraId="1B16D88A">
      <w:pPr>
        <w:pStyle w:val="Heading2"/>
        <w:shd w:val="clear" w:color="auto" w:fill="auto"/>
        <w:bidi w:val="0"/>
        <w:rPr>
          <w:rFonts w:hint="eastAsia"/>
          <w:sz w:val="21"/>
          <w:szCs w:val="21"/>
        </w:rPr>
      </w:pPr>
      <w:bookmarkStart w:id="14" w:name="_Toc28041"/>
      <w:r>
        <w:rPr>
          <w:rFonts w:hint="eastAsia"/>
          <w:sz w:val="21"/>
          <w:szCs w:val="21"/>
          <w:lang w:val="en-US" w:eastAsia="zh-CN"/>
        </w:rPr>
        <w:t>考点7：</w:t>
      </w:r>
      <w:r>
        <w:rPr>
          <w:rFonts w:cstheme="minorBidi" w:hint="eastAsia"/>
          <w:sz w:val="21"/>
          <w:szCs w:val="21"/>
          <w:lang w:val="en-US" w:eastAsia="zh-CN"/>
        </w:rPr>
        <w:t>通过改变导线连接实现串、并联电路的转换</w:t>
      </w:r>
      <w:bookmarkEnd w:id="14"/>
    </w:p>
    <w:p w14:paraId="0CA75A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（25-26九年级上·全国·课后作业）如图所示电路，开关控制的是灯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，请改动一根导线，使得开关控制灯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。（在去除的导线上画“×”，并连上正确的导线，导线不得交叉）</w:t>
      </w:r>
    </w:p>
    <w:p w14:paraId="095C81E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200150"/>
            <wp:effectExtent l="0" t="0" r="5715" b="3810"/>
            <wp:docPr id="100181" name="图片 100181" descr="@@@d6ec9fd5-420c-498c-8f37-59562b70b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d6ec9fd5-420c-498c-8f37-59562b70bdff"/>
                    <pic:cNvPicPr>
                      <a:picLocks noChangeAspect="1"/>
                    </pic:cNvPicPr>
                  </pic:nvPicPr>
                  <pic:blipFill>
                    <a:blip xmlns:r="http://schemas.openxmlformats.org/officeDocument/2006/relationships" r:embed="rId53"/>
                    <a:stretch>
                      <a:fillRect/>
                    </a:stretch>
                  </pic:blipFill>
                  <pic:spPr>
                    <a:xfrm>
                      <a:off x="0" y="0"/>
                      <a:ext cx="1304925" cy="1200150"/>
                    </a:xfrm>
                    <a:prstGeom prst="rect">
                      <a:avLst/>
                    </a:prstGeom>
                  </pic:spPr>
                </pic:pic>
              </a:graphicData>
            </a:graphic>
          </wp:inline>
        </w:drawing>
      </w:r>
    </w:p>
    <w:p w14:paraId="50D3B13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黑龙江哈尔滨·三模）如图所示，接线盒的上部有两只相同规格的灯泡，导线接在盒的内部，接线盒的另两个接线柱与电压未知的电源和开关相连。闭合开关，两只灯泡发光。若要判断两只灯泡的连接方式，下列操作合理，并能达到目的的是（　　）</w:t>
      </w:r>
    </w:p>
    <w:p w14:paraId="7882BC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33675" cy="1285875"/>
            <wp:effectExtent l="0" t="0" r="9525" b="9525"/>
            <wp:docPr id="100187" name="图片 100187" descr="@@@ffdcab90-cc5e-4de7-8230-3a9b395831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ffdcab90-cc5e-4de7-8230-3a9b3958318f"/>
                    <pic:cNvPicPr>
                      <a:picLocks noChangeAspect="1"/>
                    </pic:cNvPicPr>
                  </pic:nvPicPr>
                  <pic:blipFill>
                    <a:blip xmlns:r="http://schemas.openxmlformats.org/officeDocument/2006/relationships" r:embed="rId54"/>
                    <a:stretch>
                      <a:fillRect/>
                    </a:stretch>
                  </pic:blipFill>
                  <pic:spPr>
                    <a:xfrm>
                      <a:off x="0" y="0"/>
                      <a:ext cx="2733675" cy="1285875"/>
                    </a:xfrm>
                    <a:prstGeom prst="rect">
                      <a:avLst/>
                    </a:prstGeom>
                  </pic:spPr>
                </pic:pic>
              </a:graphicData>
            </a:graphic>
          </wp:inline>
        </w:drawing>
      </w:r>
    </w:p>
    <w:p w14:paraId="4EC7D6D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A．用导线将</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连接</w:t>
      </w:r>
      <w:r>
        <w:rPr>
          <w:rFonts w:ascii="宋体" w:eastAsia="宋体" w:hAnsi="宋体" w:cs="宋体" w:hint="eastAsia"/>
          <w:sz w:val="21"/>
          <w:szCs w:val="21"/>
        </w:rPr>
        <w:tab/>
      </w:r>
      <w:r>
        <w:rPr>
          <w:rFonts w:ascii="宋体" w:eastAsia="宋体" w:hAnsi="宋体" w:cs="宋体" w:hint="eastAsia"/>
          <w:sz w:val="21"/>
          <w:szCs w:val="21"/>
        </w:rPr>
        <w:t>B．将L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的位置互换</w:t>
      </w:r>
    </w:p>
    <w:p w14:paraId="2435F4E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C．任意取下一只灯泡</w:t>
      </w:r>
      <w:r>
        <w:rPr>
          <w:rFonts w:ascii="宋体" w:eastAsia="宋体" w:hAnsi="宋体" w:cs="宋体" w:hint="eastAsia"/>
          <w:sz w:val="21"/>
          <w:szCs w:val="21"/>
        </w:rPr>
        <w:tab/>
      </w:r>
      <w:r>
        <w:rPr>
          <w:rFonts w:ascii="宋体" w:eastAsia="宋体" w:hAnsi="宋体" w:cs="宋体" w:hint="eastAsia"/>
          <w:sz w:val="21"/>
          <w:szCs w:val="21"/>
        </w:rPr>
        <w:t>D．用电压表分别测L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的电压</w:t>
      </w:r>
    </w:p>
    <w:p w14:paraId="1BDE20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九年级上·重庆·阶段练习）按要求完成作图，下图均在原图上改动一根导线，将要改动的导线打“×”，然后重新画出来。</w:t>
      </w:r>
    </w:p>
    <w:p w14:paraId="656032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(1)使开关 S 只控制小灯泡 L</w:t>
      </w:r>
      <w:r>
        <w:rPr>
          <w:rFonts w:ascii="宋体" w:eastAsia="宋体" w:hAnsi="宋体" w:cs="宋体" w:hint="eastAsia"/>
          <w:sz w:val="21"/>
          <w:szCs w:val="21"/>
          <w:vertAlign w:val="subscript"/>
        </w:rPr>
        <w:t>1</w:t>
      </w:r>
      <w:r>
        <w:rPr>
          <w:rFonts w:ascii="宋体" w:eastAsia="宋体" w:hAnsi="宋体" w:cs="宋体" w:hint="eastAsia"/>
          <w:sz w:val="21"/>
          <w:szCs w:val="21"/>
        </w:rPr>
        <w:t>。</w:t>
      </w:r>
    </w:p>
    <w:p w14:paraId="795D2F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52600" cy="1219200"/>
            <wp:effectExtent l="0" t="0" r="0" b="0"/>
            <wp:docPr id="100189" name="图片 100189" descr="@@@3b424ee1-8d0f-4002-b2d9-39f4681b49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3b424ee1-8d0f-4002-b2d9-39f4681b497e"/>
                    <pic:cNvPicPr>
                      <a:picLocks noChangeAspect="1"/>
                    </pic:cNvPicPr>
                  </pic:nvPicPr>
                  <pic:blipFill>
                    <a:blip xmlns:r="http://schemas.openxmlformats.org/officeDocument/2006/relationships" r:embed="rId55"/>
                    <a:stretch>
                      <a:fillRect/>
                    </a:stretch>
                  </pic:blipFill>
                  <pic:spPr>
                    <a:xfrm>
                      <a:off x="0" y="0"/>
                      <a:ext cx="1752600" cy="1219200"/>
                    </a:xfrm>
                    <a:prstGeom prst="rect">
                      <a:avLst/>
                    </a:prstGeom>
                  </pic:spPr>
                </pic:pic>
              </a:graphicData>
            </a:graphic>
          </wp:inline>
        </w:drawing>
      </w:r>
    </w:p>
    <w:p w14:paraId="36659A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(2)使开关 S 控制所有小灯泡，且灯泡是并联连接。</w:t>
      </w:r>
    </w:p>
    <w:p w14:paraId="4C79D0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05000" cy="1304925"/>
            <wp:effectExtent l="0" t="0" r="0" b="5715"/>
            <wp:docPr id="100191" name="图片 100191" descr="@@@b37dc849-6d1c-4f70-a10e-3799092d32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b37dc849-6d1c-4f70-a10e-3799092d32b7"/>
                    <pic:cNvPicPr>
                      <a:picLocks noChangeAspect="1"/>
                    </pic:cNvPicPr>
                  </pic:nvPicPr>
                  <pic:blipFill>
                    <a:blip xmlns:r="http://schemas.openxmlformats.org/officeDocument/2006/relationships" r:embed="rId56"/>
                    <a:stretch>
                      <a:fillRect/>
                    </a:stretch>
                  </pic:blipFill>
                  <pic:spPr>
                    <a:xfrm>
                      <a:off x="0" y="0"/>
                      <a:ext cx="1905000" cy="1304925"/>
                    </a:xfrm>
                    <a:prstGeom prst="rect">
                      <a:avLst/>
                    </a:prstGeom>
                  </pic:spPr>
                </pic:pic>
              </a:graphicData>
            </a:graphic>
          </wp:inline>
        </w:drawing>
      </w:r>
    </w:p>
    <w:p w14:paraId="52129532">
      <w:pPr>
        <w:pStyle w:val="Heading2"/>
        <w:shd w:val="clear" w:color="auto" w:fill="auto"/>
        <w:bidi w:val="0"/>
        <w:rPr>
          <w:rFonts w:hint="eastAsia"/>
          <w:sz w:val="21"/>
          <w:szCs w:val="21"/>
        </w:rPr>
      </w:pPr>
      <w:bookmarkStart w:id="15" w:name="_Toc32040"/>
      <w:r>
        <w:rPr>
          <w:rFonts w:hint="eastAsia"/>
          <w:sz w:val="21"/>
          <w:szCs w:val="21"/>
          <w:lang w:val="en-US" w:eastAsia="zh-CN"/>
        </w:rPr>
        <w:t>考点8：</w:t>
      </w:r>
      <w:r>
        <w:rPr>
          <w:rFonts w:cstheme="minorBidi" w:hint="eastAsia"/>
          <w:sz w:val="21"/>
          <w:szCs w:val="21"/>
          <w:lang w:val="en-US" w:eastAsia="zh-CN"/>
        </w:rPr>
        <w:t>串联电路的设计</w:t>
      </w:r>
      <w:bookmarkEnd w:id="15"/>
    </w:p>
    <w:p w14:paraId="3E9F22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（25-26九年级上·全国·随堂练习）如图所示，请用笔画线代替导线按要求连接实物电路，并在虚线框内画出对应的电路图。要求：一个电压表测量电源两端的电压，另一个电压表测量某一个灯泡两端的电压。</w:t>
      </w:r>
    </w:p>
    <w:p w14:paraId="2430029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29100" cy="1714500"/>
            <wp:effectExtent l="0" t="0" r="7620" b="7620"/>
            <wp:docPr id="100201" name="图片 100201" descr="@@@d9eb999b-52dc-455c-aadd-fc246b9b87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图片 100201" descr="@@@d9eb999b-52dc-455c-aadd-fc246b9b87d8"/>
                    <pic:cNvPicPr>
                      <a:picLocks noChangeAspect="1"/>
                    </pic:cNvPicPr>
                  </pic:nvPicPr>
                  <pic:blipFill>
                    <a:blip xmlns:r="http://schemas.openxmlformats.org/officeDocument/2006/relationships" r:embed="rId57"/>
                    <a:stretch>
                      <a:fillRect/>
                    </a:stretch>
                  </pic:blipFill>
                  <pic:spPr>
                    <a:xfrm>
                      <a:off x="0" y="0"/>
                      <a:ext cx="4229100" cy="1714500"/>
                    </a:xfrm>
                    <a:prstGeom prst="rect">
                      <a:avLst/>
                    </a:prstGeom>
                  </pic:spPr>
                </pic:pic>
              </a:graphicData>
            </a:graphic>
          </wp:inline>
        </w:drawing>
      </w:r>
    </w:p>
    <w:p w14:paraId="1F69E5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（25-26九年级上·全国·单元测试）如图所示实物电路，请用笔画线代替导线按要求完成电路连接，并画出对应的电路图。要求：灯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串联，电压表只测量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两端的电压；不考虑电压表量程的选择，导线不交叉。</w:t>
      </w:r>
    </w:p>
    <w:p w14:paraId="108A736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10000" cy="1828800"/>
            <wp:effectExtent l="0" t="0" r="0" b="0"/>
            <wp:docPr id="100209" name="图片 100209" descr="@@@477eb182-8504-4788-9af8-ba003bfcaf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图片 100209" descr="@@@477eb182-8504-4788-9af8-ba003bfcafe5"/>
                    <pic:cNvPicPr>
                      <a:picLocks noChangeAspect="1"/>
                    </pic:cNvPicPr>
                  </pic:nvPicPr>
                  <pic:blipFill>
                    <a:blip xmlns:r="http://schemas.openxmlformats.org/officeDocument/2006/relationships" r:embed="rId58"/>
                    <a:stretch>
                      <a:fillRect/>
                    </a:stretch>
                  </pic:blipFill>
                  <pic:spPr>
                    <a:xfrm>
                      <a:off x="0" y="0"/>
                      <a:ext cx="3810000" cy="1828800"/>
                    </a:xfrm>
                    <a:prstGeom prst="rect">
                      <a:avLst/>
                    </a:prstGeom>
                  </pic:spPr>
                </pic:pic>
              </a:graphicData>
            </a:graphic>
          </wp:inline>
        </w:drawing>
      </w:r>
    </w:p>
    <w:p w14:paraId="217B34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（25-26九年级上·全国·随堂练习）电动自行车两刹车手柄中各有一只开关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，在行驶过程中用任一只手柄刹车时，该手柄上的开关立即断开，电动自行车停止工作，下列电路符合要求的是（</w:t>
      </w:r>
      <w:r>
        <w:rPr>
          <w:rFonts w:ascii="宋体" w:eastAsia="宋体" w:hAnsi="宋体" w:cs="宋体" w:hint="eastAsia"/>
          <w:kern w:val="0"/>
          <w:sz w:val="21"/>
          <w:szCs w:val="21"/>
        </w:rPr>
        <w:t>   </w:t>
      </w:r>
      <w:r>
        <w:rPr>
          <w:rFonts w:ascii="宋体" w:eastAsia="宋体" w:hAnsi="宋体" w:cs="宋体" w:hint="eastAsia"/>
          <w:sz w:val="21"/>
          <w:szCs w:val="21"/>
        </w:rPr>
        <w:t>）</w:t>
      </w:r>
    </w:p>
    <w:p w14:paraId="44C48A8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00125" cy="1000125"/>
            <wp:effectExtent l="0" t="0" r="5715" b="5715"/>
            <wp:docPr id="100215" name="图片 100215" descr="@@@eb06aae2-d3d7-47da-b077-72559ec9a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5" name="图片 100215" descr="@@@eb06aae2-d3d7-47da-b077-72559ec9ae49"/>
                    <pic:cNvPicPr>
                      <a:picLocks noChangeAspect="1"/>
                    </pic:cNvPicPr>
                  </pic:nvPicPr>
                  <pic:blipFill>
                    <a:blip xmlns:r="http://schemas.openxmlformats.org/officeDocument/2006/relationships" r:embed="rId59"/>
                    <a:stretch>
                      <a:fillRect/>
                    </a:stretch>
                  </pic:blipFill>
                  <pic:spPr>
                    <a:xfrm>
                      <a:off x="0" y="0"/>
                      <a:ext cx="1000125" cy="10001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57275" cy="1047750"/>
            <wp:effectExtent l="0" t="0" r="9525" b="3810"/>
            <wp:docPr id="100217" name="图片 100217" descr="@@@f0e9543d-8426-4ac8-825d-30fdc481f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图片 100217" descr="@@@f0e9543d-8426-4ac8-825d-30fdc481f406"/>
                    <pic:cNvPicPr>
                      <a:picLocks noChangeAspect="1"/>
                    </pic:cNvPicPr>
                  </pic:nvPicPr>
                  <pic:blipFill>
                    <a:blip xmlns:r="http://schemas.openxmlformats.org/officeDocument/2006/relationships" r:embed="rId60"/>
                    <a:stretch>
                      <a:fillRect/>
                    </a:stretch>
                  </pic:blipFill>
                  <pic:spPr>
                    <a:xfrm>
                      <a:off x="0" y="0"/>
                      <a:ext cx="1057275" cy="1047750"/>
                    </a:xfrm>
                    <a:prstGeom prst="rect">
                      <a:avLst/>
                    </a:prstGeom>
                  </pic:spPr>
                </pic:pic>
              </a:graphicData>
            </a:graphic>
          </wp:inline>
        </w:drawing>
      </w:r>
    </w:p>
    <w:p w14:paraId="31E933C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09650" cy="1000125"/>
            <wp:effectExtent l="0" t="0" r="11430" b="5715"/>
            <wp:docPr id="100219" name="图片 100219" descr="@@@4a186ae8-71da-42fe-a81c-328477898c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图片 100219" descr="@@@4a186ae8-71da-42fe-a81c-328477898ce3"/>
                    <pic:cNvPicPr>
                      <a:picLocks noChangeAspect="1"/>
                    </pic:cNvPicPr>
                  </pic:nvPicPr>
                  <pic:blipFill>
                    <a:blip xmlns:r="http://schemas.openxmlformats.org/officeDocument/2006/relationships" r:embed="rId61"/>
                    <a:stretch>
                      <a:fillRect/>
                    </a:stretch>
                  </pic:blipFill>
                  <pic:spPr>
                    <a:xfrm>
                      <a:off x="0" y="0"/>
                      <a:ext cx="1009650" cy="10001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114425" cy="1104900"/>
            <wp:effectExtent l="0" t="0" r="13335" b="7620"/>
            <wp:docPr id="100221" name="图片 100221" descr="@@@71348c37-1c17-466c-8f13-32777550f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1" name="图片 100221" descr="@@@71348c37-1c17-466c-8f13-32777550fdb0"/>
                    <pic:cNvPicPr>
                      <a:picLocks noChangeAspect="1"/>
                    </pic:cNvPicPr>
                  </pic:nvPicPr>
                  <pic:blipFill>
                    <a:blip xmlns:r="http://schemas.openxmlformats.org/officeDocument/2006/relationships" r:embed="rId62"/>
                    <a:stretch>
                      <a:fillRect/>
                    </a:stretch>
                  </pic:blipFill>
                  <pic:spPr>
                    <a:xfrm>
                      <a:off x="0" y="0"/>
                      <a:ext cx="1114425" cy="1104900"/>
                    </a:xfrm>
                    <a:prstGeom prst="rect">
                      <a:avLst/>
                    </a:prstGeom>
                  </pic:spPr>
                </pic:pic>
              </a:graphicData>
            </a:graphic>
          </wp:inline>
        </w:drawing>
      </w:r>
    </w:p>
    <w:p w14:paraId="31A60ED2">
      <w:pPr>
        <w:pStyle w:val="Heading2"/>
        <w:shd w:val="clear" w:color="auto" w:fill="auto"/>
        <w:bidi w:val="0"/>
        <w:rPr>
          <w:rFonts w:hint="eastAsia"/>
          <w:sz w:val="21"/>
          <w:szCs w:val="21"/>
        </w:rPr>
      </w:pPr>
      <w:bookmarkStart w:id="16" w:name="_Toc5334"/>
      <w:r>
        <w:rPr>
          <w:rFonts w:hint="eastAsia"/>
          <w:sz w:val="21"/>
          <w:szCs w:val="21"/>
          <w:lang w:val="en-US" w:eastAsia="zh-CN"/>
        </w:rPr>
        <w:t>考点9：</w:t>
      </w:r>
      <w:r>
        <w:rPr>
          <w:rFonts w:cstheme="minorBidi" w:hint="eastAsia"/>
          <w:sz w:val="21"/>
          <w:szCs w:val="21"/>
          <w:lang w:val="en-US" w:eastAsia="zh-CN"/>
        </w:rPr>
        <w:t>并联电路的设计</w:t>
      </w:r>
      <w:bookmarkEnd w:id="16"/>
    </w:p>
    <w:p w14:paraId="361F364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（25-26九年级上·全国·课后作业）如图左、右两灯分别代表小汽车的左、右转向灯，开关</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控制左右两盏转向灯，且开关往左闭合左灯亮，往右闭合右灯亮。请根据题意用笔画线代替导线完成实物图连接。</w:t>
      </w:r>
    </w:p>
    <w:p w14:paraId="44BB7EB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62150" cy="1133475"/>
            <wp:effectExtent l="0" t="0" r="3810" b="9525"/>
            <wp:docPr id="100223" name="图片 100223" descr="@@@adfaf583-5fcc-4b9d-b2b0-0b76c084d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图片 100223" descr="@@@adfaf583-5fcc-4b9d-b2b0-0b76c084dc05"/>
                    <pic:cNvPicPr>
                      <a:picLocks noChangeAspect="1"/>
                    </pic:cNvPicPr>
                  </pic:nvPicPr>
                  <pic:blipFill>
                    <a:blip xmlns:r="http://schemas.openxmlformats.org/officeDocument/2006/relationships" r:embed="rId63"/>
                    <a:stretch>
                      <a:fillRect/>
                    </a:stretch>
                  </pic:blipFill>
                  <pic:spPr>
                    <a:xfrm>
                      <a:off x="0" y="0"/>
                      <a:ext cx="1962150" cy="1133475"/>
                    </a:xfrm>
                    <a:prstGeom prst="rect">
                      <a:avLst/>
                    </a:prstGeom>
                  </pic:spPr>
                </pic:pic>
              </a:graphicData>
            </a:graphic>
          </wp:inline>
        </w:drawing>
      </w:r>
    </w:p>
    <w:p w14:paraId="274771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（2025·吉林·一模）今年华为发布了全球首款三折叠屏手机，其屏幕解锁系统支持三种方式：密码解锁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、指纹解锁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和人脸解锁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，任意一种方式均可独立解锁手机。现用小灯泡L代表手机屏幕，三个开关分别对应三种解锁方式。下列电路图中，能正确模拟该解锁逻辑的是（　　）</w:t>
      </w:r>
    </w:p>
    <w:p w14:paraId="23986AE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71550" cy="733425"/>
            <wp:effectExtent l="0" t="0" r="3810" b="13335"/>
            <wp:docPr id="100229" name="图片 100229" descr="@@@613eda92b9994f45bafcbd0cd8984f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9" name="图片 100229" descr="@@@613eda92b9994f45bafcbd0cd8984f8d"/>
                    <pic:cNvPicPr>
                      <a:picLocks noChangeAspect="1"/>
                    </pic:cNvPicPr>
                  </pic:nvPicPr>
                  <pic:blipFill>
                    <a:blip xmlns:r="http://schemas.openxmlformats.org/officeDocument/2006/relationships" r:embed="rId64"/>
                    <a:stretch>
                      <a:fillRect/>
                    </a:stretch>
                  </pic:blipFill>
                  <pic:spPr>
                    <a:xfrm>
                      <a:off x="0" y="0"/>
                      <a:ext cx="971550" cy="7334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933450" cy="666750"/>
            <wp:effectExtent l="0" t="0" r="11430" b="3810"/>
            <wp:docPr id="100231" name="图片 100231" descr="@@@65703108a62a4cc983c992090a766d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1" name="图片 100231" descr="@@@65703108a62a4cc983c992090a766d0b"/>
                    <pic:cNvPicPr>
                      <a:picLocks noChangeAspect="1"/>
                    </pic:cNvPicPr>
                  </pic:nvPicPr>
                  <pic:blipFill>
                    <a:blip xmlns:r="http://schemas.openxmlformats.org/officeDocument/2006/relationships" r:embed="rId65"/>
                    <a:stretch>
                      <a:fillRect/>
                    </a:stretch>
                  </pic:blipFill>
                  <pic:spPr>
                    <a:xfrm>
                      <a:off x="0" y="0"/>
                      <a:ext cx="933450" cy="666750"/>
                    </a:xfrm>
                    <a:prstGeom prst="rect">
                      <a:avLst/>
                    </a:prstGeom>
                  </pic:spPr>
                </pic:pic>
              </a:graphicData>
            </a:graphic>
          </wp:inline>
        </w:drawing>
      </w:r>
    </w:p>
    <w:p w14:paraId="7CE433B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57275" cy="914400"/>
            <wp:effectExtent l="0" t="0" r="9525" b="0"/>
            <wp:docPr id="100233" name="图片 100233" descr="@@@ac747986d7c740cd857ee750e15cd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3" name="图片 100233" descr="@@@ac747986d7c740cd857ee750e15cda64"/>
                    <pic:cNvPicPr>
                      <a:picLocks noChangeAspect="1"/>
                    </pic:cNvPicPr>
                  </pic:nvPicPr>
                  <pic:blipFill>
                    <a:blip xmlns:r="http://schemas.openxmlformats.org/officeDocument/2006/relationships" r:embed="rId66"/>
                    <a:stretch>
                      <a:fillRect/>
                    </a:stretch>
                  </pic:blipFill>
                  <pic:spPr>
                    <a:xfrm>
                      <a:off x="0" y="0"/>
                      <a:ext cx="1057275" cy="9144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971550" cy="800100"/>
            <wp:effectExtent l="0" t="0" r="3810" b="7620"/>
            <wp:docPr id="100235" name="图片 100235" descr="@@@a2318b7f0dad4533978ec26eec3797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5" name="图片 100235" descr="@@@a2318b7f0dad4533978ec26eec37975c"/>
                    <pic:cNvPicPr>
                      <a:picLocks noChangeAspect="1"/>
                    </pic:cNvPicPr>
                  </pic:nvPicPr>
                  <pic:blipFill>
                    <a:blip xmlns:r="http://schemas.openxmlformats.org/officeDocument/2006/relationships" r:embed="rId67"/>
                    <a:stretch>
                      <a:fillRect/>
                    </a:stretch>
                  </pic:blipFill>
                  <pic:spPr>
                    <a:xfrm>
                      <a:off x="0" y="0"/>
                      <a:ext cx="971550" cy="800100"/>
                    </a:xfrm>
                    <a:prstGeom prst="rect">
                      <a:avLst/>
                    </a:prstGeom>
                  </pic:spPr>
                </pic:pic>
              </a:graphicData>
            </a:graphic>
          </wp:inline>
        </w:drawing>
      </w:r>
    </w:p>
    <w:p w14:paraId="209FFD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（2025九年级·全国·专题练习）小明家的智能门锁，可通过指纹识别开关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或密码识别开关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控制电动机开锁。请在图中完成其简化电路设计。</w:t>
      </w:r>
    </w:p>
    <w:p w14:paraId="685FDE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085850"/>
            <wp:effectExtent l="0" t="0" r="0" b="11430"/>
            <wp:docPr id="100237" name="图片 100237" descr="@@@eadfa5da-3511-427f-adc4-eb836856a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 name="图片 100237" descr="@@@eadfa5da-3511-427f-adc4-eb836856a994"/>
                    <pic:cNvPicPr>
                      <a:picLocks noChangeAspect="1"/>
                    </pic:cNvPicPr>
                  </pic:nvPicPr>
                  <pic:blipFill>
                    <a:blip xmlns:r="http://schemas.openxmlformats.org/officeDocument/2006/relationships" r:embed="rId68"/>
                    <a:stretch>
                      <a:fillRect/>
                    </a:stretch>
                  </pic:blipFill>
                  <pic:spPr>
                    <a:xfrm>
                      <a:off x="0" y="0"/>
                      <a:ext cx="1600200" cy="1085850"/>
                    </a:xfrm>
                    <a:prstGeom prst="rect">
                      <a:avLst/>
                    </a:prstGeom>
                  </pic:spPr>
                </pic:pic>
              </a:graphicData>
            </a:graphic>
          </wp:inline>
        </w:drawing>
      </w:r>
    </w:p>
    <w:p w14:paraId="629D29AF">
      <w:pPr>
        <w:pStyle w:val="Heading1"/>
        <w:shd w:val="clear" w:color="auto" w:fill="auto"/>
        <w:bidi w:val="0"/>
        <w:rPr>
          <w:sz w:val="21"/>
          <w:szCs w:val="21"/>
        </w:rPr>
      </w:pPr>
      <w:bookmarkStart w:id="17" w:name="_Toc10780"/>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69"/>
                    <a:stretch>
                      <a:fillRect/>
                    </a:stretch>
                  </pic:blipFill>
                  <pic:spPr>
                    <a:xfrm>
                      <a:off x="0" y="0"/>
                      <a:ext cx="6185535" cy="324485"/>
                    </a:xfrm>
                    <a:prstGeom prst="rect">
                      <a:avLst/>
                    </a:prstGeom>
                    <a:noFill/>
                    <a:ln>
                      <a:noFill/>
                    </a:ln>
                  </pic:spPr>
                </pic:pic>
              </a:graphicData>
            </a:graphic>
          </wp:inline>
        </w:drawing>
      </w:r>
      <w:bookmarkEnd w:id="17"/>
    </w:p>
    <w:p w14:paraId="31D21A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1．（2025·广西百色·中考真题）</w:t>
      </w:r>
      <w:r>
        <w:rPr>
          <w:rFonts w:ascii="宋体" w:eastAsia="宋体" w:hAnsi="宋体" w:cs="宋体" w:hint="eastAsia"/>
          <w:sz w:val="21"/>
          <w:szCs w:val="21"/>
        </w:rPr>
        <w:t>某停车场有自动和人工两种抬杆放行方式。若识别车牌成功S</w:t>
      </w:r>
      <w:r>
        <w:rPr>
          <w:rFonts w:ascii="宋体" w:eastAsia="宋体" w:hAnsi="宋体" w:cs="宋体" w:hint="eastAsia"/>
          <w:sz w:val="21"/>
          <w:szCs w:val="21"/>
          <w:vertAlign w:val="subscript"/>
        </w:rPr>
        <w:t>1</w:t>
      </w:r>
      <w:r>
        <w:rPr>
          <w:rFonts w:ascii="宋体" w:eastAsia="宋体" w:hAnsi="宋体" w:cs="宋体" w:hint="eastAsia"/>
          <w:sz w:val="21"/>
          <w:szCs w:val="21"/>
        </w:rPr>
        <w:t>自动闭合，付费成功S</w:t>
      </w:r>
      <w:r>
        <w:rPr>
          <w:rFonts w:ascii="宋体" w:eastAsia="宋体" w:hAnsi="宋体" w:cs="宋体" w:hint="eastAsia"/>
          <w:sz w:val="21"/>
          <w:szCs w:val="21"/>
          <w:vertAlign w:val="subscript"/>
        </w:rPr>
        <w:t>2</w:t>
      </w:r>
      <w:r>
        <w:rPr>
          <w:rFonts w:ascii="宋体" w:eastAsia="宋体" w:hAnsi="宋体" w:cs="宋体" w:hint="eastAsia"/>
          <w:sz w:val="21"/>
          <w:szCs w:val="21"/>
        </w:rPr>
        <w:t>自动闭合，电动机工作，抬杆放行。若识别车牌失败，S</w:t>
      </w:r>
      <w:r>
        <w:rPr>
          <w:rFonts w:ascii="宋体" w:eastAsia="宋体" w:hAnsi="宋体" w:cs="宋体" w:hint="eastAsia"/>
          <w:sz w:val="21"/>
          <w:szCs w:val="21"/>
          <w:vertAlign w:val="subscript"/>
        </w:rPr>
        <w:t>1</w:t>
      </w:r>
      <w:r>
        <w:rPr>
          <w:rFonts w:ascii="宋体" w:eastAsia="宋体" w:hAnsi="宋体" w:cs="宋体" w:hint="eastAsia"/>
          <w:sz w:val="21"/>
          <w:szCs w:val="21"/>
        </w:rPr>
        <w:t>无法闭合，则付费后利用人工闭合S</w:t>
      </w:r>
      <w:r>
        <w:rPr>
          <w:rFonts w:ascii="宋体" w:eastAsia="宋体" w:hAnsi="宋体" w:cs="宋体" w:hint="eastAsia"/>
          <w:sz w:val="21"/>
          <w:szCs w:val="21"/>
          <w:vertAlign w:val="subscript"/>
        </w:rPr>
        <w:t>3</w:t>
      </w:r>
      <w:r>
        <w:rPr>
          <w:rFonts w:ascii="宋体" w:eastAsia="宋体" w:hAnsi="宋体" w:cs="宋体" w:hint="eastAsia"/>
          <w:sz w:val="21"/>
          <w:szCs w:val="21"/>
        </w:rPr>
        <w:t>，电动机工作，抬杆放行。下列电路设计符合此功能的是（　　）</w:t>
      </w:r>
    </w:p>
    <w:p w14:paraId="77CA2F9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285875" cy="933450"/>
            <wp:effectExtent l="0" t="0" r="9525" b="11430"/>
            <wp:docPr id="125" name="图片 125" descr="@@@5806e0d8-190a-472c-9f9c-33e3753a1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5806e0d8-190a-472c-9f9c-33e3753a173f"/>
                    <pic:cNvPicPr>
                      <a:picLocks noChangeAspect="1"/>
                    </pic:cNvPicPr>
                  </pic:nvPicPr>
                  <pic:blipFill>
                    <a:blip xmlns:r="http://schemas.openxmlformats.org/officeDocument/2006/relationships" r:embed="rId70"/>
                    <a:stretch>
                      <a:fillRect/>
                    </a:stretch>
                  </pic:blipFill>
                  <pic:spPr>
                    <a:xfrm>
                      <a:off x="0" y="0"/>
                      <a:ext cx="1285875" cy="9334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238250" cy="895350"/>
            <wp:effectExtent l="0" t="0" r="11430" b="3810"/>
            <wp:docPr id="126" name="图片 126" descr="@@@646d0276-d9fb-450d-9d39-10f85bb0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646d0276-d9fb-450d-9d39-10f85bb01590"/>
                    <pic:cNvPicPr>
                      <a:picLocks noChangeAspect="1"/>
                    </pic:cNvPicPr>
                  </pic:nvPicPr>
                  <pic:blipFill>
                    <a:blip xmlns:r="http://schemas.openxmlformats.org/officeDocument/2006/relationships" r:embed="rId71"/>
                    <a:stretch>
                      <a:fillRect/>
                    </a:stretch>
                  </pic:blipFill>
                  <pic:spPr>
                    <a:xfrm>
                      <a:off x="0" y="0"/>
                      <a:ext cx="1238250" cy="895350"/>
                    </a:xfrm>
                    <a:prstGeom prst="rect">
                      <a:avLst/>
                    </a:prstGeom>
                  </pic:spPr>
                </pic:pic>
              </a:graphicData>
            </a:graphic>
          </wp:inline>
        </w:drawing>
      </w:r>
    </w:p>
    <w:p w14:paraId="681C7EE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257300" cy="933450"/>
            <wp:effectExtent l="0" t="0" r="7620" b="11430"/>
            <wp:docPr id="127" name="图片 127" descr="@@@c0584fbf-2e7f-45eb-ad7b-a6760205ff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0584fbf-2e7f-45eb-ad7b-a6760205ff6d"/>
                    <pic:cNvPicPr>
                      <a:picLocks noChangeAspect="1"/>
                    </pic:cNvPicPr>
                  </pic:nvPicPr>
                  <pic:blipFill>
                    <a:blip xmlns:r="http://schemas.openxmlformats.org/officeDocument/2006/relationships" r:embed="rId72"/>
                    <a:stretch>
                      <a:fillRect/>
                    </a:stretch>
                  </pic:blipFill>
                  <pic:spPr>
                    <a:xfrm>
                      <a:off x="0" y="0"/>
                      <a:ext cx="1257300" cy="9334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33500" cy="933450"/>
            <wp:effectExtent l="0" t="0" r="7620" b="11430"/>
            <wp:docPr id="128" name="图片 128" descr="@@@cbe8cc13-433c-4a90-84d1-b6f2391c4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cbe8cc13-433c-4a90-84d1-b6f2391c4e56"/>
                    <pic:cNvPicPr>
                      <a:picLocks noChangeAspect="1"/>
                    </pic:cNvPicPr>
                  </pic:nvPicPr>
                  <pic:blipFill>
                    <a:blip xmlns:r="http://schemas.openxmlformats.org/officeDocument/2006/relationships" r:embed="rId73"/>
                    <a:stretch>
                      <a:fillRect/>
                    </a:stretch>
                  </pic:blipFill>
                  <pic:spPr>
                    <a:xfrm>
                      <a:off x="0" y="0"/>
                      <a:ext cx="1333500" cy="933450"/>
                    </a:xfrm>
                    <a:prstGeom prst="rect">
                      <a:avLst/>
                    </a:prstGeom>
                  </pic:spPr>
                </pic:pic>
              </a:graphicData>
            </a:graphic>
          </wp:inline>
        </w:drawing>
      </w:r>
    </w:p>
    <w:p w14:paraId="18A056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．（2025·湖北恩施·中考真题）</w:t>
      </w:r>
      <w:r>
        <w:rPr>
          <w:rFonts w:ascii="宋体" w:eastAsia="宋体" w:hAnsi="宋体" w:cs="宋体" w:hint="eastAsia"/>
          <w:sz w:val="21"/>
          <w:szCs w:val="21"/>
        </w:rPr>
        <w:t>为了安全，某同学设计一款电动车的简单电路。用钥匙启动电动车，相当于开关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闭合，此时指示灯L亮，但电动机M不工作；从车架上取下头盔并戴上后，头盔内遥控设备遥控开关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闭合，电动机才通电工作；若只戴头盔不用钥匙启动也无法骑行。请你在虚线框中画出符合上述要求的电路图。</w:t>
      </w:r>
    </w:p>
    <w:p w14:paraId="52EF74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95450" cy="1076325"/>
            <wp:effectExtent l="0" t="0" r="11430" b="5715"/>
            <wp:docPr id="129" name="图片 129" descr="@@@0cfa3208-c3d8-4e7a-9ce5-bab9bc6da1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0cfa3208-c3d8-4e7a-9ce5-bab9bc6da1da"/>
                    <pic:cNvPicPr>
                      <a:picLocks noChangeAspect="1"/>
                    </pic:cNvPicPr>
                  </pic:nvPicPr>
                  <pic:blipFill>
                    <a:blip xmlns:r="http://schemas.openxmlformats.org/officeDocument/2006/relationships" r:embed="rId74"/>
                    <a:stretch>
                      <a:fillRect/>
                    </a:stretch>
                  </pic:blipFill>
                  <pic:spPr>
                    <a:xfrm>
                      <a:off x="0" y="0"/>
                      <a:ext cx="1695450" cy="1076325"/>
                    </a:xfrm>
                    <a:prstGeom prst="rect">
                      <a:avLst/>
                    </a:prstGeom>
                  </pic:spPr>
                </pic:pic>
              </a:graphicData>
            </a:graphic>
          </wp:inline>
        </w:drawing>
      </w:r>
    </w:p>
    <w:p w14:paraId="46CFD5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．（2025·四川南充·中考真题）</w:t>
      </w:r>
      <w:r>
        <w:rPr>
          <w:rFonts w:ascii="宋体" w:eastAsia="宋体" w:hAnsi="宋体" w:cs="宋体" w:hint="eastAsia"/>
          <w:sz w:val="21"/>
          <w:szCs w:val="21"/>
        </w:rPr>
        <w:t>不戴头盔存在安全隐患，于是张明同学设计以下方案：骑行前，扫码成功后开关S</w:t>
      </w:r>
      <w:r>
        <w:rPr>
          <w:rFonts w:ascii="宋体" w:eastAsia="宋体" w:hAnsi="宋体" w:cs="宋体" w:hint="eastAsia"/>
          <w:sz w:val="21"/>
          <w:szCs w:val="21"/>
          <w:vertAlign w:val="subscript"/>
        </w:rPr>
        <w:t>1</w:t>
      </w:r>
      <w:r>
        <w:rPr>
          <w:rFonts w:ascii="宋体" w:eastAsia="宋体" w:hAnsi="宋体" w:cs="宋体" w:hint="eastAsia"/>
          <w:sz w:val="21"/>
          <w:szCs w:val="21"/>
        </w:rPr>
        <w:t>闭合，指示灯L亮，但电机不工作；从车头取出头盔并戴上后，头盔内遥控设备遥控S</w:t>
      </w:r>
      <w:r>
        <w:rPr>
          <w:rFonts w:ascii="宋体" w:eastAsia="宋体" w:hAnsi="宋体" w:cs="宋体" w:hint="eastAsia"/>
          <w:sz w:val="21"/>
          <w:szCs w:val="21"/>
          <w:vertAlign w:val="subscript"/>
        </w:rPr>
        <w:t>2</w:t>
      </w:r>
      <w:r>
        <w:rPr>
          <w:rFonts w:ascii="宋体" w:eastAsia="宋体" w:hAnsi="宋体" w:cs="宋体" w:hint="eastAsia"/>
          <w:sz w:val="21"/>
          <w:szCs w:val="21"/>
        </w:rPr>
        <w:t>闭合，电动机才通电工作；若只戴头盔不扫码则无法骑行。下列电路（如图所示）符合以上设计要求的是（　　）</w:t>
      </w:r>
    </w:p>
    <w:p w14:paraId="6003A76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81075" cy="1133475"/>
            <wp:effectExtent l="0" t="0" r="9525" b="9525"/>
            <wp:docPr id="132" name="图片 132" descr="@@@ebe7ad12-c5fd-4bbb-8270-009dd9924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ebe7ad12-c5fd-4bbb-8270-009dd9924e46"/>
                    <pic:cNvPicPr>
                      <a:picLocks noChangeAspect="1"/>
                    </pic:cNvPicPr>
                  </pic:nvPicPr>
                  <pic:blipFill>
                    <a:blip xmlns:r="http://schemas.openxmlformats.org/officeDocument/2006/relationships" r:embed="rId75"/>
                    <a:stretch>
                      <a:fillRect/>
                    </a:stretch>
                  </pic:blipFill>
                  <pic:spPr>
                    <a:xfrm>
                      <a:off x="0" y="0"/>
                      <a:ext cx="981075" cy="11334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933450" cy="1076325"/>
            <wp:effectExtent l="0" t="0" r="11430" b="5715"/>
            <wp:docPr id="133" name="图片 133" descr="@@@3006891c-997c-4b68-b11d-791582f9b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3006891c-997c-4b68-b11d-791582f9b693"/>
                    <pic:cNvPicPr>
                      <a:picLocks noChangeAspect="1"/>
                    </pic:cNvPicPr>
                  </pic:nvPicPr>
                  <pic:blipFill>
                    <a:blip xmlns:r="http://schemas.openxmlformats.org/officeDocument/2006/relationships" r:embed="rId76"/>
                    <a:stretch>
                      <a:fillRect/>
                    </a:stretch>
                  </pic:blipFill>
                  <pic:spPr>
                    <a:xfrm>
                      <a:off x="0" y="0"/>
                      <a:ext cx="933450" cy="1076325"/>
                    </a:xfrm>
                    <a:prstGeom prst="rect">
                      <a:avLst/>
                    </a:prstGeom>
                  </pic:spPr>
                </pic:pic>
              </a:graphicData>
            </a:graphic>
          </wp:inline>
        </w:drawing>
      </w:r>
    </w:p>
    <w:p w14:paraId="395B306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90600" cy="1152525"/>
            <wp:effectExtent l="0" t="0" r="0" b="5715"/>
            <wp:docPr id="134" name="图片 134" descr="@@@d373122e-547b-48d4-a688-bd753cb4ef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d373122e-547b-48d4-a688-bd753cb4ef71"/>
                    <pic:cNvPicPr>
                      <a:picLocks noChangeAspect="1"/>
                    </pic:cNvPicPr>
                  </pic:nvPicPr>
                  <pic:blipFill>
                    <a:blip xmlns:r="http://schemas.openxmlformats.org/officeDocument/2006/relationships" r:embed="rId77"/>
                    <a:stretch>
                      <a:fillRect/>
                    </a:stretch>
                  </pic:blipFill>
                  <pic:spPr>
                    <a:xfrm>
                      <a:off x="0" y="0"/>
                      <a:ext cx="990600" cy="11525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19175" cy="1104900"/>
            <wp:effectExtent l="0" t="0" r="1905" b="7620"/>
            <wp:docPr id="135" name="图片 135" descr="@@@ea917e3b-d9b0-499f-adc2-176c75fe86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ea917e3b-d9b0-499f-adc2-176c75fe86a1"/>
                    <pic:cNvPicPr>
                      <a:picLocks noChangeAspect="1"/>
                    </pic:cNvPicPr>
                  </pic:nvPicPr>
                  <pic:blipFill>
                    <a:blip xmlns:r="http://schemas.openxmlformats.org/officeDocument/2006/relationships" r:embed="rId78"/>
                    <a:stretch>
                      <a:fillRect/>
                    </a:stretch>
                  </pic:blipFill>
                  <pic:spPr>
                    <a:xfrm>
                      <a:off x="0" y="0"/>
                      <a:ext cx="1019175" cy="1104900"/>
                    </a:xfrm>
                    <a:prstGeom prst="rect">
                      <a:avLst/>
                    </a:prstGeom>
                  </pic:spPr>
                </pic:pic>
              </a:graphicData>
            </a:graphic>
          </wp:inline>
        </w:drawing>
      </w:r>
    </w:p>
    <w:p w14:paraId="0C9A49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．（2025·广东深圳·中考真题）</w:t>
      </w:r>
      <w:r>
        <w:rPr>
          <w:rFonts w:ascii="宋体" w:eastAsia="宋体" w:hAnsi="宋体" w:cs="宋体" w:hint="eastAsia"/>
          <w:sz w:val="21"/>
          <w:szCs w:val="21"/>
        </w:rPr>
        <w:t>用笔画线代替导线，把下面的两个实物电路补充完整，导线不能交叉。要求开关同时控制两个灯泡。</w:t>
      </w:r>
    </w:p>
    <w:p w14:paraId="78D54BD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714875" cy="1371600"/>
            <wp:effectExtent l="0" t="0" r="9525" b="0"/>
            <wp:docPr id="136" name="图片 136" descr="@@@0bc85016-a49d-4979-a62e-5e5ceefecc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0bc85016-a49d-4979-a62e-5e5ceefecc14"/>
                    <pic:cNvPicPr>
                      <a:picLocks noChangeAspect="1"/>
                    </pic:cNvPicPr>
                  </pic:nvPicPr>
                  <pic:blipFill>
                    <a:blip xmlns:r="http://schemas.openxmlformats.org/officeDocument/2006/relationships" r:embed="rId79"/>
                    <a:stretch>
                      <a:fillRect/>
                    </a:stretch>
                  </pic:blipFill>
                  <pic:spPr>
                    <a:xfrm>
                      <a:off x="0" y="0"/>
                      <a:ext cx="4714875" cy="1371600"/>
                    </a:xfrm>
                    <a:prstGeom prst="rect">
                      <a:avLst/>
                    </a:prstGeom>
                  </pic:spPr>
                </pic:pic>
              </a:graphicData>
            </a:graphic>
          </wp:inline>
        </w:drawing>
      </w:r>
    </w:p>
    <w:p w14:paraId="68F3ED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．（2025·山西太原·中考真题）</w:t>
      </w:r>
      <w:r>
        <w:rPr>
          <w:rFonts w:ascii="宋体" w:eastAsia="宋体" w:hAnsi="宋体" w:cs="宋体" w:hint="eastAsia"/>
          <w:sz w:val="21"/>
          <w:szCs w:val="21"/>
        </w:rPr>
        <w:t>如图甲所示是一种时尚的烹饪工具——空气炸锅。使用它时发现：空气炸锅通过两个开关可以让电动机和发热管同时工作产生热风，也可以在加热结束后让电动机单独工作吹冷风给发热管降温，但是不会只发热而不吹风，请在图乙的虚线内画出两个开关并完成空气炸锅工作的电路图。</w:t>
      </w:r>
    </w:p>
    <w:p w14:paraId="2AB1B6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kern w:val="0"/>
          <w:sz w:val="21"/>
          <w:szCs w:val="21"/>
          <w:u w:val="none"/>
        </w:rPr>
        <w:drawing>
          <wp:inline distT="0" distB="0" distL="114300" distR="114300">
            <wp:extent cx="3000375" cy="1333500"/>
            <wp:effectExtent l="0" t="0" r="1905" b="7620"/>
            <wp:docPr id="139" name="图片 139" descr="@@@494dec1e-8537-4241-b8b1-1a3da1a5d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494dec1e-8537-4241-b8b1-1a3da1a5d35a"/>
                    <pic:cNvPicPr>
                      <a:picLocks noChangeAspect="1"/>
                    </pic:cNvPicPr>
                  </pic:nvPicPr>
                  <pic:blipFill>
                    <a:blip xmlns:r="http://schemas.openxmlformats.org/officeDocument/2006/relationships" r:embed="rId80"/>
                    <a:stretch>
                      <a:fillRect/>
                    </a:stretch>
                  </pic:blipFill>
                  <pic:spPr>
                    <a:xfrm>
                      <a:off x="0" y="0"/>
                      <a:ext cx="3000375" cy="1333500"/>
                    </a:xfrm>
                    <a:prstGeom prst="rect">
                      <a:avLst/>
                    </a:prstGeom>
                  </pic:spPr>
                </pic:pic>
              </a:graphicData>
            </a:graphic>
          </wp:inline>
        </w:drawing>
      </w:r>
    </w:p>
    <w:p w14:paraId="130D45CA">
      <w:pPr>
        <w:pStyle w:val="Heading1"/>
        <w:shd w:val="clear" w:color="auto" w:fill="auto"/>
        <w:bidi w:val="0"/>
        <w:rPr>
          <w:sz w:val="21"/>
          <w:szCs w:val="21"/>
        </w:rPr>
      </w:pPr>
      <w:bookmarkStart w:id="18" w:name="_Toc142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81"/>
                    <a:stretch>
                      <a:fillRect/>
                    </a:stretch>
                  </pic:blipFill>
                  <pic:spPr>
                    <a:xfrm>
                      <a:off x="0" y="0"/>
                      <a:ext cx="6182995" cy="308610"/>
                    </a:xfrm>
                    <a:prstGeom prst="rect">
                      <a:avLst/>
                    </a:prstGeom>
                    <a:noFill/>
                    <a:ln>
                      <a:noFill/>
                    </a:ln>
                  </pic:spPr>
                </pic:pic>
              </a:graphicData>
            </a:graphic>
          </wp:inline>
        </w:drawing>
      </w:r>
      <w:bookmarkEnd w:id="18"/>
    </w:p>
    <w:p w14:paraId="212B4D02">
      <w:pPr>
        <w:pStyle w:val="Heading2"/>
        <w:shd w:val="clear" w:color="auto" w:fill="auto"/>
        <w:bidi w:val="0"/>
        <w:rPr>
          <w:rFonts w:hint="eastAsia"/>
          <w:sz w:val="21"/>
          <w:szCs w:val="21"/>
          <w:lang w:val="en-US" w:eastAsia="zh-CN"/>
        </w:rPr>
      </w:pPr>
      <w:bookmarkStart w:id="19" w:name="_Toc20697"/>
      <w:r>
        <w:rPr>
          <w:rFonts w:hint="eastAsia"/>
          <w:sz w:val="21"/>
          <w:szCs w:val="21"/>
          <w:lang w:val="en-US" w:eastAsia="zh-CN"/>
        </w:rPr>
        <w:t>基础夯实</w:t>
      </w:r>
      <w:bookmarkEnd w:id="19"/>
    </w:p>
    <w:p w14:paraId="25F5E7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1．（25-26九年级上·全国·期中）在如图所示的电路中，下列说法正确的是（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F12ED3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323975"/>
            <wp:effectExtent l="0" t="0" r="0" b="1905"/>
            <wp:docPr id="100003" name="图片 100003" descr="@@@fb90c8db-aec8-4204-8582-cfda52e9f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b90c8db-aec8-4204-8582-cfda52e9f275"/>
                    <pic:cNvPicPr>
                      <a:picLocks noChangeAspect="1"/>
                    </pic:cNvPicPr>
                  </pic:nvPicPr>
                  <pic:blipFill>
                    <a:blip xmlns:r="http://schemas.openxmlformats.org/officeDocument/2006/relationships" r:embed="rId82"/>
                    <a:stretch>
                      <a:fillRect/>
                    </a:stretch>
                  </pic:blipFill>
                  <pic:spPr>
                    <a:xfrm>
                      <a:off x="0" y="0"/>
                      <a:ext cx="1600200" cy="1323975"/>
                    </a:xfrm>
                    <a:prstGeom prst="rect">
                      <a:avLst/>
                    </a:prstGeom>
                  </pic:spPr>
                </pic:pic>
              </a:graphicData>
            </a:graphic>
          </wp:inline>
        </w:drawing>
      </w:r>
    </w:p>
    <w:p w14:paraId="41300AB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A．当只闭合开关S</w:t>
      </w:r>
      <w:r>
        <w:rPr>
          <w:rFonts w:ascii="宋体" w:eastAsia="宋体" w:hAnsi="宋体" w:cs="宋体" w:hint="eastAsia"/>
          <w:sz w:val="21"/>
          <w:szCs w:val="21"/>
          <w:vertAlign w:val="subscript"/>
        </w:rPr>
        <w:t>2</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w:t>
      </w:r>
    </w:p>
    <w:p w14:paraId="158D5C2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B．当只闭合开关S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并联</w:t>
      </w:r>
    </w:p>
    <w:p w14:paraId="0DA7DE2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C．当只闭合开关S</w:t>
      </w:r>
      <w:r>
        <w:rPr>
          <w:rFonts w:ascii="宋体" w:eastAsia="宋体" w:hAnsi="宋体" w:cs="宋体" w:hint="eastAsia"/>
          <w:sz w:val="21"/>
          <w:szCs w:val="21"/>
          <w:vertAlign w:val="subscript"/>
        </w:rPr>
        <w:t>2</w:t>
      </w:r>
      <w:r>
        <w:rPr>
          <w:rFonts w:ascii="宋体" w:eastAsia="宋体" w:hAnsi="宋体" w:cs="宋体" w:hint="eastAsia"/>
          <w:sz w:val="21"/>
          <w:szCs w:val="21"/>
        </w:rPr>
        <w:t>、S</w:t>
      </w:r>
      <w:r>
        <w:rPr>
          <w:rFonts w:ascii="宋体" w:eastAsia="宋体" w:hAnsi="宋体" w:cs="宋体" w:hint="eastAsia"/>
          <w:sz w:val="21"/>
          <w:szCs w:val="21"/>
          <w:vertAlign w:val="subscript"/>
        </w:rPr>
        <w:t>3</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w:t>
      </w:r>
    </w:p>
    <w:p w14:paraId="6D49EB9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D．当只闭合开关S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3</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w:t>
      </w:r>
    </w:p>
    <w:p w14:paraId="709A7A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湖南永州·二模）自2025年元月起，祁阳公交增开第12路公交车，城内公交网络覆盖更全。公交车的前、后门两侧扶手上各装有一个红色按钮，想要下车的乘客只要按下其中任何一个按钮，装在车内的电铃就会响起，以提醒司机停车。下列电路图选项，符合要求的是（　　）</w:t>
      </w:r>
    </w:p>
    <w:p w14:paraId="13E8E1E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581150" cy="1114425"/>
            <wp:effectExtent l="0" t="0" r="3810" b="13335"/>
            <wp:docPr id="100005" name="图片 100005" descr="@@@e70bc9f8-7a1e-4aea-b21a-1584f6d6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70bc9f8-7a1e-4aea-b21a-1584f6d66312"/>
                    <pic:cNvPicPr>
                      <a:picLocks noChangeAspect="1"/>
                    </pic:cNvPicPr>
                  </pic:nvPicPr>
                  <pic:blipFill>
                    <a:blip xmlns:r="http://schemas.openxmlformats.org/officeDocument/2006/relationships" r:embed="rId83"/>
                    <a:stretch>
                      <a:fillRect/>
                    </a:stretch>
                  </pic:blipFill>
                  <pic:spPr>
                    <a:xfrm>
                      <a:off x="0" y="0"/>
                      <a:ext cx="1581150" cy="11144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695450" cy="1247775"/>
            <wp:effectExtent l="0" t="0" r="11430" b="1905"/>
            <wp:docPr id="100007" name="图片 100007" descr="@@@1a19b11b-b2a2-4de6-8eb6-a48270575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a19b11b-b2a2-4de6-8eb6-a48270575deb"/>
                    <pic:cNvPicPr>
                      <a:picLocks noChangeAspect="1"/>
                    </pic:cNvPicPr>
                  </pic:nvPicPr>
                  <pic:blipFill>
                    <a:blip xmlns:r="http://schemas.openxmlformats.org/officeDocument/2006/relationships" r:embed="rId84"/>
                    <a:stretch>
                      <a:fillRect/>
                    </a:stretch>
                  </pic:blipFill>
                  <pic:spPr>
                    <a:xfrm>
                      <a:off x="0" y="0"/>
                      <a:ext cx="1695450" cy="1247775"/>
                    </a:xfrm>
                    <a:prstGeom prst="rect">
                      <a:avLst/>
                    </a:prstGeom>
                  </pic:spPr>
                </pic:pic>
              </a:graphicData>
            </a:graphic>
          </wp:inline>
        </w:drawing>
      </w:r>
    </w:p>
    <w:p w14:paraId="6765F73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714500" cy="1247775"/>
            <wp:effectExtent l="0" t="0" r="7620" b="1905"/>
            <wp:docPr id="100009" name="图片 100009" descr="@@@a386a760-fe0d-4139-b7e8-ea07a085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386a760-fe0d-4139-b7e8-ea07a085bb10"/>
                    <pic:cNvPicPr>
                      <a:picLocks noChangeAspect="1"/>
                    </pic:cNvPicPr>
                  </pic:nvPicPr>
                  <pic:blipFill>
                    <a:blip xmlns:r="http://schemas.openxmlformats.org/officeDocument/2006/relationships" r:embed="rId85"/>
                    <a:stretch>
                      <a:fillRect/>
                    </a:stretch>
                  </pic:blipFill>
                  <pic:spPr>
                    <a:xfrm>
                      <a:off x="0" y="0"/>
                      <a:ext cx="1714500" cy="12477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781175" cy="1533525"/>
            <wp:effectExtent l="0" t="0" r="1905" b="5715"/>
            <wp:docPr id="100011" name="图片 100011" descr="@@@beb38d69-5cd5-47d9-8a6e-fd14328ab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eb38d69-5cd5-47d9-8a6e-fd14328ab7c5"/>
                    <pic:cNvPicPr>
                      <a:picLocks noChangeAspect="1"/>
                    </pic:cNvPicPr>
                  </pic:nvPicPr>
                  <pic:blipFill>
                    <a:blip xmlns:r="http://schemas.openxmlformats.org/officeDocument/2006/relationships" r:embed="rId86"/>
                    <a:stretch>
                      <a:fillRect/>
                    </a:stretch>
                  </pic:blipFill>
                  <pic:spPr>
                    <a:xfrm>
                      <a:off x="0" y="0"/>
                      <a:ext cx="1781175" cy="1533525"/>
                    </a:xfrm>
                    <a:prstGeom prst="rect">
                      <a:avLst/>
                    </a:prstGeom>
                  </pic:spPr>
                </pic:pic>
              </a:graphicData>
            </a:graphic>
          </wp:inline>
        </w:drawing>
      </w:r>
    </w:p>
    <w:p w14:paraId="5C9A4C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3．（25-26九年级上·全国·课后作业）下列说法中不正确的是（　　）</w:t>
      </w:r>
    </w:p>
    <w:p w14:paraId="07CFDB9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33500" cy="1285875"/>
            <wp:effectExtent l="0" t="0" r="7620" b="9525"/>
            <wp:docPr id="100013" name="图片 100013" descr="@@@e0e3c315-b644-4812-94ca-4e590a475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0e3c315-b644-4812-94ca-4e590a475e97"/>
                    <pic:cNvPicPr>
                      <a:picLocks noChangeAspect="1"/>
                    </pic:cNvPicPr>
                  </pic:nvPicPr>
                  <pic:blipFill>
                    <a:blip xmlns:r="http://schemas.openxmlformats.org/officeDocument/2006/relationships" r:embed="rId87"/>
                    <a:stretch>
                      <a:fillRect/>
                    </a:stretch>
                  </pic:blipFill>
                  <pic:spPr>
                    <a:xfrm>
                      <a:off x="0" y="0"/>
                      <a:ext cx="1333500" cy="1285875"/>
                    </a:xfrm>
                    <a:prstGeom prst="rect">
                      <a:avLst/>
                    </a:prstGeom>
                  </pic:spPr>
                </pic:pic>
              </a:graphicData>
            </a:graphic>
          </wp:inline>
        </w:drawing>
      </w:r>
    </w:p>
    <w:p w14:paraId="404A7ED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w:t>
      </w:r>
    </w:p>
    <w:p w14:paraId="1B2D16C3">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08EE5E4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1B8A35C8">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时，电源短路</w:t>
      </w:r>
    </w:p>
    <w:p w14:paraId="0D66B9C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4．（25-26九年级上·全国·单元测试）拆弹专家进行引爆装置拆除训练，引爆装置的模型如图所示，当起爆器中有电流通过时就会引起爆炸。起爆前定时开关是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（选填“闭合”或“断开”）的；设定起爆时间一到，定时开关会自动由一种状态切换成另一种状态而发生爆炸，为使引爆装置停止工作，拆弹专家应在图中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”）处剪断导线，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（选填“能”或“不能”）用拆除电池的办法代替剪线。</w:t>
      </w:r>
    </w:p>
    <w:p w14:paraId="391544A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90625" cy="1257300"/>
            <wp:effectExtent l="0" t="0" r="13335" b="7620"/>
            <wp:docPr id="100015" name="图片 100015" descr="@@@0dd63c1e4f4b4062a670265ba3ef6a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dd63c1e4f4b4062a670265ba3ef6a97"/>
                    <pic:cNvPicPr>
                      <a:picLocks noChangeAspect="1"/>
                    </pic:cNvPicPr>
                  </pic:nvPicPr>
                  <pic:blipFill>
                    <a:blip xmlns:r="http://schemas.openxmlformats.org/officeDocument/2006/relationships" r:embed="rId88"/>
                    <a:stretch>
                      <a:fillRect/>
                    </a:stretch>
                  </pic:blipFill>
                  <pic:spPr>
                    <a:xfrm>
                      <a:off x="0" y="0"/>
                      <a:ext cx="1190625" cy="1257300"/>
                    </a:xfrm>
                    <a:prstGeom prst="rect">
                      <a:avLst/>
                    </a:prstGeom>
                  </pic:spPr>
                </pic:pic>
              </a:graphicData>
            </a:graphic>
          </wp:inline>
        </w:drawing>
      </w:r>
    </w:p>
    <w:p w14:paraId="29F3EA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单元测试）学习了电路的基本常识后，小明开始思考自己家里各个房间的网线是怎么连接的，于是他进行如下操作：把客厅的网线断开，发现其他房间的网线依然能正常使用，说明这些网线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的，因为各个房间的网线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4E408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6．（25-26九年级上·全国·单元测试）如图是某电动汽车充电站的一排充电桩，这些充电桩是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（选填“串联”或“并联”）的；电动汽车在充电时，其电池相当于电路中的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，电池与给它充电的充电桩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w:t>
      </w:r>
    </w:p>
    <w:p w14:paraId="6E8D13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000125"/>
            <wp:effectExtent l="0" t="0" r="5715" b="5715"/>
            <wp:docPr id="100017" name="图片 100017" descr="@@@dad8570c-f416-49bc-b626-6f690119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ad8570c-f416-49bc-b626-6f6901191322"/>
                    <pic:cNvPicPr>
                      <a:picLocks noChangeAspect="1"/>
                    </pic:cNvPicPr>
                  </pic:nvPicPr>
                  <pic:blipFill>
                    <a:blip xmlns:r="http://schemas.openxmlformats.org/officeDocument/2006/relationships" r:embed="rId89"/>
                    <a:stretch>
                      <a:fillRect/>
                    </a:stretch>
                  </pic:blipFill>
                  <pic:spPr>
                    <a:xfrm>
                      <a:off x="0" y="0"/>
                      <a:ext cx="1685925" cy="1000125"/>
                    </a:xfrm>
                    <a:prstGeom prst="rect">
                      <a:avLst/>
                    </a:prstGeom>
                  </pic:spPr>
                </pic:pic>
              </a:graphicData>
            </a:graphic>
          </wp:inline>
        </w:drawing>
      </w:r>
    </w:p>
    <w:p w14:paraId="565D95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7．（25-26九年级上·全国·课后作业）如图所示，在电路中要使电灯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串联，应只闭合开关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；要使电灯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并联，应只闭合开关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，会导致电路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（选填“通路”“断路”或“短路”）</w:t>
      </w:r>
    </w:p>
    <w:p w14:paraId="3C61D16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57450" cy="2066925"/>
            <wp:effectExtent l="0" t="0" r="11430" b="5715"/>
            <wp:docPr id="100019" name="图片 100019" descr="@@@2bd83fd7-0a9a-4829-b7a6-45dbd791b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2bd83fd7-0a9a-4829-b7a6-45dbd791b027"/>
                    <pic:cNvPicPr>
                      <a:picLocks noChangeAspect="1"/>
                    </pic:cNvPicPr>
                  </pic:nvPicPr>
                  <pic:blipFill>
                    <a:blip xmlns:r="http://schemas.openxmlformats.org/officeDocument/2006/relationships" r:embed="rId90"/>
                    <a:stretch>
                      <a:fillRect/>
                    </a:stretch>
                  </pic:blipFill>
                  <pic:spPr>
                    <a:xfrm>
                      <a:off x="0" y="0"/>
                      <a:ext cx="2457450" cy="2066925"/>
                    </a:xfrm>
                    <a:prstGeom prst="rect">
                      <a:avLst/>
                    </a:prstGeom>
                  </pic:spPr>
                </pic:pic>
              </a:graphicData>
            </a:graphic>
          </wp:inline>
        </w:drawing>
      </w:r>
    </w:p>
    <w:p w14:paraId="74F0D2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8．（25-26九年级上·全国·期中）如图所示，两虚线框内分别是开关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和电流表，要求只闭合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时电流表的示数与闭合</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时电流表的示数相同。请在虚线框内填入电路元件符号。</w:t>
      </w:r>
    </w:p>
    <w:p w14:paraId="33821E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323975"/>
            <wp:effectExtent l="0" t="0" r="3810" b="1905"/>
            <wp:docPr id="100021" name="图片 100021" descr="@@@6022159a-6027-4e0b-8760-65d8a227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6022159a-6027-4e0b-8760-65d8a2275701"/>
                    <pic:cNvPicPr>
                      <a:picLocks noChangeAspect="1"/>
                    </pic:cNvPicPr>
                  </pic:nvPicPr>
                  <pic:blipFill>
                    <a:blip xmlns:r="http://schemas.openxmlformats.org/officeDocument/2006/relationships" r:embed="rId91"/>
                    <a:stretch>
                      <a:fillRect/>
                    </a:stretch>
                  </pic:blipFill>
                  <pic:spPr>
                    <a:xfrm>
                      <a:off x="0" y="0"/>
                      <a:ext cx="1428750" cy="1323975"/>
                    </a:xfrm>
                    <a:prstGeom prst="rect">
                      <a:avLst/>
                    </a:prstGeom>
                  </pic:spPr>
                </pic:pic>
              </a:graphicData>
            </a:graphic>
          </wp:inline>
        </w:drawing>
      </w:r>
    </w:p>
    <w:p w14:paraId="577C40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9．（25-26九年级上·全国·课后作业）根据图甲所示的电路图连接图乙中实物图。</w:t>
      </w:r>
    </w:p>
    <w:p w14:paraId="3C8EF2E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95775" cy="1733550"/>
            <wp:effectExtent l="0" t="0" r="1905" b="3810"/>
            <wp:docPr id="100027" name="图片 100027" descr="@@@cc2193a1-57de-4613-8a80-54145bcd06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c2193a1-57de-4613-8a80-54145bcd06c9"/>
                    <pic:cNvPicPr>
                      <a:picLocks noChangeAspect="1"/>
                    </pic:cNvPicPr>
                  </pic:nvPicPr>
                  <pic:blipFill>
                    <a:blip xmlns:r="http://schemas.openxmlformats.org/officeDocument/2006/relationships" r:embed="rId92"/>
                    <a:stretch>
                      <a:fillRect/>
                    </a:stretch>
                  </pic:blipFill>
                  <pic:spPr>
                    <a:xfrm>
                      <a:off x="0" y="0"/>
                      <a:ext cx="4295775" cy="1733550"/>
                    </a:xfrm>
                    <a:prstGeom prst="rect">
                      <a:avLst/>
                    </a:prstGeom>
                  </pic:spPr>
                </pic:pic>
              </a:graphicData>
            </a:graphic>
          </wp:inline>
        </w:drawing>
      </w:r>
    </w:p>
    <w:p w14:paraId="303DB73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10．（25-26九年级上·全国·课后作业）在“连接串联电路”实验中，实验电路图如图甲所示。</w:t>
      </w:r>
    </w:p>
    <w:p w14:paraId="53EC9F3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76325" cy="1066800"/>
            <wp:effectExtent l="0" t="0" r="5715" b="0"/>
            <wp:docPr id="100033" name="图片 100033" descr="@@@98dd90a5-da70-44c4-9220-3fc0f55ae6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98dd90a5-da70-44c4-9220-3fc0f55ae6db"/>
                    <pic:cNvPicPr>
                      <a:picLocks noChangeAspect="1"/>
                    </pic:cNvPicPr>
                  </pic:nvPicPr>
                  <pic:blipFill>
                    <a:blip xmlns:r="http://schemas.openxmlformats.org/officeDocument/2006/relationships" r:embed="rId93"/>
                    <a:stretch>
                      <a:fillRect/>
                    </a:stretch>
                  </pic:blipFill>
                  <pic:spPr>
                    <a:xfrm>
                      <a:off x="0" y="0"/>
                      <a:ext cx="1076325" cy="1066800"/>
                    </a:xfrm>
                    <a:prstGeom prst="rect">
                      <a:avLst/>
                    </a:prstGeom>
                  </pic:spPr>
                </pic:pic>
              </a:graphicData>
            </a:graphic>
          </wp:inline>
        </w:drawing>
      </w:r>
    </w:p>
    <w:p w14:paraId="596323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(1)连接好电路后闭合开关S，小慧发现两个灯泡都不亮，她用一根导线接在灯泡L</w:t>
      </w:r>
      <w:r>
        <w:rPr>
          <w:rFonts w:ascii="宋体" w:eastAsia="宋体" w:hAnsi="宋体" w:cs="宋体" w:hint="eastAsia"/>
          <w:sz w:val="21"/>
          <w:szCs w:val="21"/>
          <w:vertAlign w:val="subscript"/>
        </w:rPr>
        <w:t>1</w:t>
      </w:r>
      <w:r>
        <w:rPr>
          <w:rFonts w:ascii="宋体" w:eastAsia="宋体" w:hAnsi="宋体" w:cs="宋体" w:hint="eastAsia"/>
          <w:sz w:val="21"/>
          <w:szCs w:val="21"/>
        </w:rPr>
        <w:t>两端，两个灯泡仍然不亮，将导线接在灯泡L</w:t>
      </w:r>
      <w:r>
        <w:rPr>
          <w:rFonts w:ascii="宋体" w:eastAsia="宋体" w:hAnsi="宋体" w:cs="宋体" w:hint="eastAsia"/>
          <w:sz w:val="21"/>
          <w:szCs w:val="21"/>
          <w:vertAlign w:val="subscript"/>
        </w:rPr>
        <w:t>2</w:t>
      </w:r>
      <w:r>
        <w:rPr>
          <w:rFonts w:ascii="宋体" w:eastAsia="宋体" w:hAnsi="宋体" w:cs="宋体" w:hint="eastAsia"/>
          <w:sz w:val="21"/>
          <w:szCs w:val="21"/>
        </w:rPr>
        <w:t>两端，灯泡L</w:t>
      </w:r>
      <w:r>
        <w:rPr>
          <w:rFonts w:ascii="宋体" w:eastAsia="宋体" w:hAnsi="宋体" w:cs="宋体" w:hint="eastAsia"/>
          <w:sz w:val="21"/>
          <w:szCs w:val="21"/>
          <w:vertAlign w:val="subscript"/>
        </w:rPr>
        <w:t>1</w:t>
      </w:r>
      <w:r>
        <w:rPr>
          <w:rFonts w:ascii="宋体" w:eastAsia="宋体" w:hAnsi="宋体" w:cs="宋体" w:hint="eastAsia"/>
          <w:sz w:val="21"/>
          <w:szCs w:val="21"/>
        </w:rPr>
        <w:t>亮，则故障可能是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灯丝断了”或“L</w:t>
      </w:r>
      <w:r>
        <w:rPr>
          <w:rFonts w:ascii="宋体" w:eastAsia="宋体" w:hAnsi="宋体" w:cs="宋体" w:hint="eastAsia"/>
          <w:sz w:val="21"/>
          <w:szCs w:val="21"/>
          <w:vertAlign w:val="subscript"/>
        </w:rPr>
        <w:t>2</w:t>
      </w:r>
      <w:r>
        <w:rPr>
          <w:rFonts w:ascii="宋体" w:eastAsia="宋体" w:hAnsi="宋体" w:cs="宋体" w:hint="eastAsia"/>
          <w:sz w:val="21"/>
          <w:szCs w:val="21"/>
        </w:rPr>
        <w:t>灯丝断了”）；</w:t>
      </w:r>
    </w:p>
    <w:p w14:paraId="51E7E16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(2)小莉想探究“在并联电路中开关的位置是否会影响它的控制作用”，于是她找来了器材并按如图乙所示电路连接实物进行实验；</w:t>
      </w:r>
    </w:p>
    <w:p w14:paraId="4E21785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57300" cy="1238250"/>
            <wp:effectExtent l="0" t="0" r="7620" b="11430"/>
            <wp:docPr id="100035" name="图片 100035" descr="@@@82b0aea9-d6cb-47f4-b375-a2d876ac7d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2b0aea9-d6cb-47f4-b375-a2d876ac7dc9"/>
                    <pic:cNvPicPr>
                      <a:picLocks noChangeAspect="1"/>
                    </pic:cNvPicPr>
                  </pic:nvPicPr>
                  <pic:blipFill>
                    <a:blip xmlns:r="http://schemas.openxmlformats.org/officeDocument/2006/relationships" r:embed="rId94"/>
                    <a:stretch>
                      <a:fillRect/>
                    </a:stretch>
                  </pic:blipFill>
                  <pic:spPr>
                    <a:xfrm>
                      <a:off x="0" y="0"/>
                      <a:ext cx="1257300" cy="1238250"/>
                    </a:xfrm>
                    <a:prstGeom prst="rect">
                      <a:avLst/>
                    </a:prstGeom>
                  </pic:spPr>
                </pic:pic>
              </a:graphicData>
            </a:graphic>
          </wp:inline>
        </w:drawing>
      </w:r>
    </w:p>
    <w:p w14:paraId="465FAA9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①把开关连接在干路的</w:t>
      </w:r>
      <w:r>
        <w:rPr>
          <w:rFonts w:ascii="宋体" w:eastAsia="宋体" w:hAnsi="宋体" w:cs="宋体" w:hint="eastAsia"/>
          <w:i/>
          <w:sz w:val="21"/>
          <w:szCs w:val="21"/>
        </w:rPr>
        <w:t>a</w:t>
      </w:r>
      <w:r>
        <w:rPr>
          <w:rFonts w:ascii="宋体" w:eastAsia="宋体" w:hAnsi="宋体" w:cs="宋体" w:hint="eastAsia"/>
          <w:sz w:val="21"/>
          <w:szCs w:val="21"/>
        </w:rPr>
        <w:t>处，闭合、断开开关时，发现它可以控制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0B047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②把开关连接在一条支路的</w:t>
      </w:r>
      <w:r>
        <w:rPr>
          <w:rFonts w:ascii="宋体" w:eastAsia="宋体" w:hAnsi="宋体" w:cs="宋体" w:hint="eastAsia"/>
          <w:i/>
          <w:sz w:val="21"/>
          <w:szCs w:val="21"/>
        </w:rPr>
        <w:t>b</w:t>
      </w:r>
      <w:r>
        <w:rPr>
          <w:rFonts w:ascii="宋体" w:eastAsia="宋体" w:hAnsi="宋体" w:cs="宋体" w:hint="eastAsia"/>
          <w:sz w:val="21"/>
          <w:szCs w:val="21"/>
        </w:rPr>
        <w:t>处，闭合、断开开关，发现它可以控制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的工作不受影响；</w:t>
      </w:r>
    </w:p>
    <w:p w14:paraId="1B52C3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③再把开关连接在另一条支路的</w:t>
      </w:r>
      <w:r>
        <w:rPr>
          <w:rFonts w:ascii="宋体" w:eastAsia="宋体" w:hAnsi="宋体" w:cs="宋体" w:hint="eastAsia"/>
          <w:i/>
          <w:sz w:val="21"/>
          <w:szCs w:val="21"/>
        </w:rPr>
        <w:t>c</w:t>
      </w:r>
      <w:r>
        <w:rPr>
          <w:rFonts w:ascii="宋体" w:eastAsia="宋体" w:hAnsi="宋体" w:cs="宋体" w:hint="eastAsia"/>
          <w:sz w:val="21"/>
          <w:szCs w:val="21"/>
        </w:rPr>
        <w:t>处，闭合、断开开关，发现它可以控制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”或“L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w:t>
      </w:r>
    </w:p>
    <w:p w14:paraId="2F5711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④通过以上实验分析得出结论：在并联电路中，干路开关控制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，支路开关控制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A4E7DD">
      <w:pPr>
        <w:pStyle w:val="Heading2"/>
        <w:shd w:val="clear" w:color="auto" w:fill="auto"/>
        <w:bidi w:val="0"/>
        <w:rPr>
          <w:rFonts w:hint="default"/>
          <w:sz w:val="21"/>
          <w:szCs w:val="21"/>
          <w:lang w:val="en-US" w:eastAsia="zh-CN"/>
        </w:rPr>
      </w:pPr>
      <w:bookmarkStart w:id="20" w:name="_Toc1989"/>
      <w:r>
        <w:rPr>
          <w:rFonts w:hint="eastAsia"/>
          <w:sz w:val="21"/>
          <w:szCs w:val="21"/>
          <w:lang w:val="en-US" w:eastAsia="zh-CN"/>
        </w:rPr>
        <w:t>培优拔高</w:t>
      </w:r>
      <w:bookmarkEnd w:id="20"/>
    </w:p>
    <w:p w14:paraId="7D7F27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11．（2025·湖北·三模）电脑CPU工作时会不断发热，为了保证CPU不被烧坏，当温度上升到某一值时，外接电风扇（用M表示）工作辅助降温。下列符合设计要求的电路图是（　　）</w:t>
      </w:r>
    </w:p>
    <w:p w14:paraId="113F37D5">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38225" cy="1095375"/>
            <wp:effectExtent l="0" t="0" r="13335" b="1905"/>
            <wp:docPr id="100037" name="图片 100037" descr="@@@ff214403-68e0-4cc9-80cf-b2bdc233c4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f214403-68e0-4cc9-80cf-b2bdc233c40a"/>
                    <pic:cNvPicPr>
                      <a:picLocks noChangeAspect="1"/>
                    </pic:cNvPicPr>
                  </pic:nvPicPr>
                  <pic:blipFill>
                    <a:blip xmlns:r="http://schemas.openxmlformats.org/officeDocument/2006/relationships" r:embed="rId95"/>
                    <a:stretch>
                      <a:fillRect/>
                    </a:stretch>
                  </pic:blipFill>
                  <pic:spPr>
                    <a:xfrm>
                      <a:off x="0" y="0"/>
                      <a:ext cx="1038225" cy="10953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38225" cy="1114425"/>
            <wp:effectExtent l="0" t="0" r="13335" b="13335"/>
            <wp:docPr id="100039" name="图片 100039" descr="@@@6477e034-e0ed-4443-8f60-b627942043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6477e034-e0ed-4443-8f60-b627942043b8"/>
                    <pic:cNvPicPr>
                      <a:picLocks noChangeAspect="1"/>
                    </pic:cNvPicPr>
                  </pic:nvPicPr>
                  <pic:blipFill>
                    <a:blip xmlns:r="http://schemas.openxmlformats.org/officeDocument/2006/relationships" r:embed="rId96"/>
                    <a:stretch>
                      <a:fillRect/>
                    </a:stretch>
                  </pic:blipFill>
                  <pic:spPr>
                    <a:xfrm>
                      <a:off x="0" y="0"/>
                      <a:ext cx="1038225" cy="1114425"/>
                    </a:xfrm>
                    <a:prstGeom prst="rect">
                      <a:avLst/>
                    </a:prstGeom>
                  </pic:spPr>
                </pic:pic>
              </a:graphicData>
            </a:graphic>
          </wp:inline>
        </w:drawing>
      </w:r>
      <w:r>
        <w:rPr>
          <w:rFonts w:ascii="宋体" w:eastAsia="宋体" w:hAnsi="宋体" w:cs="宋体" w:hint="eastAsia"/>
          <w:sz w:val="21"/>
          <w:szCs w:val="21"/>
        </w:rPr>
        <w:tab/>
      </w:r>
    </w:p>
    <w:p w14:paraId="2A80A00F">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47750" cy="1104900"/>
            <wp:effectExtent l="0" t="0" r="3810" b="7620"/>
            <wp:docPr id="100041" name="图片 100041" descr="@@@1f162139-feac-452d-b41d-a3dd36c06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1f162139-feac-452d-b41d-a3dd36c0640b"/>
                    <pic:cNvPicPr>
                      <a:picLocks noChangeAspect="1"/>
                    </pic:cNvPicPr>
                  </pic:nvPicPr>
                  <pic:blipFill>
                    <a:blip xmlns:r="http://schemas.openxmlformats.org/officeDocument/2006/relationships" r:embed="rId97"/>
                    <a:stretch>
                      <a:fillRect/>
                    </a:stretch>
                  </pic:blipFill>
                  <pic:spPr>
                    <a:xfrm>
                      <a:off x="0" y="0"/>
                      <a:ext cx="1047750" cy="11049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19175" cy="1085850"/>
            <wp:effectExtent l="0" t="0" r="1905" b="11430"/>
            <wp:docPr id="100043" name="图片 100043" descr="@@@cdf76396-3227-4300-8979-a78431a15c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cdf76396-3227-4300-8979-a78431a15ccd"/>
                    <pic:cNvPicPr>
                      <a:picLocks noChangeAspect="1"/>
                    </pic:cNvPicPr>
                  </pic:nvPicPr>
                  <pic:blipFill>
                    <a:blip xmlns:r="http://schemas.openxmlformats.org/officeDocument/2006/relationships" r:embed="rId98"/>
                    <a:stretch>
                      <a:fillRect/>
                    </a:stretch>
                  </pic:blipFill>
                  <pic:spPr>
                    <a:xfrm>
                      <a:off x="0" y="0"/>
                      <a:ext cx="1019175" cy="1085850"/>
                    </a:xfrm>
                    <a:prstGeom prst="rect">
                      <a:avLst/>
                    </a:prstGeom>
                  </pic:spPr>
                </pic:pic>
              </a:graphicData>
            </a:graphic>
          </wp:inline>
        </w:drawing>
      </w:r>
    </w:p>
    <w:p w14:paraId="0963E1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12．（2025·湖南永州·二模）电子密码锁相较于传统的机械锁，凭借其出色的保密性和便捷的操作等优势，已成为众多家庭的新宠。某款电子密码锁提供了两种开锁方式：当输入正确的密码时，开关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闭合，电动机启动进行开锁；或者当输入正确的指纹时，开关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闭合，电动机同样启动进行开锁。以下电路能够表示该锁工作原理的是（　　）</w:t>
      </w:r>
    </w:p>
    <w:p w14:paraId="5457AB3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76325" cy="1143000"/>
            <wp:effectExtent l="0" t="0" r="5715" b="0"/>
            <wp:docPr id="100045" name="图片 100045" descr="@@@72740cd0-0994-4e0b-adfa-b4b7a9df47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2740cd0-0994-4e0b-adfa-b4b7a9df47f8"/>
                    <pic:cNvPicPr>
                      <a:picLocks noChangeAspect="1"/>
                    </pic:cNvPicPr>
                  </pic:nvPicPr>
                  <pic:blipFill>
                    <a:blip xmlns:r="http://schemas.openxmlformats.org/officeDocument/2006/relationships" r:embed="rId99"/>
                    <a:stretch>
                      <a:fillRect/>
                    </a:stretch>
                  </pic:blipFill>
                  <pic:spPr>
                    <a:xfrm>
                      <a:off x="0" y="0"/>
                      <a:ext cx="1076325" cy="11430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66800" cy="1095375"/>
            <wp:effectExtent l="0" t="0" r="0" b="1905"/>
            <wp:docPr id="100047" name="图片 100047" descr="@@@481162df-4178-4f28-8b0d-96a1608f3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481162df-4178-4f28-8b0d-96a1608f320b"/>
                    <pic:cNvPicPr>
                      <a:picLocks noChangeAspect="1"/>
                    </pic:cNvPicPr>
                  </pic:nvPicPr>
                  <pic:blipFill>
                    <a:blip xmlns:r="http://schemas.openxmlformats.org/officeDocument/2006/relationships" r:embed="rId100"/>
                    <a:stretch>
                      <a:fillRect/>
                    </a:stretch>
                  </pic:blipFill>
                  <pic:spPr>
                    <a:xfrm>
                      <a:off x="0" y="0"/>
                      <a:ext cx="1066800" cy="1095375"/>
                    </a:xfrm>
                    <a:prstGeom prst="rect">
                      <a:avLst/>
                    </a:prstGeom>
                  </pic:spPr>
                </pic:pic>
              </a:graphicData>
            </a:graphic>
          </wp:inline>
        </w:drawing>
      </w:r>
    </w:p>
    <w:p w14:paraId="62FE383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114425" cy="1162050"/>
            <wp:effectExtent l="0" t="0" r="13335" b="11430"/>
            <wp:docPr id="100049" name="图片 100049" descr="@@@d099cb5a-45c8-4ca2-a8a1-0b8293bb8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099cb5a-45c8-4ca2-a8a1-0b8293bb8d5d"/>
                    <pic:cNvPicPr>
                      <a:picLocks noChangeAspect="1"/>
                    </pic:cNvPicPr>
                  </pic:nvPicPr>
                  <pic:blipFill>
                    <a:blip xmlns:r="http://schemas.openxmlformats.org/officeDocument/2006/relationships" r:embed="rId101"/>
                    <a:stretch>
                      <a:fillRect/>
                    </a:stretch>
                  </pic:blipFill>
                  <pic:spPr>
                    <a:xfrm>
                      <a:off x="0" y="0"/>
                      <a:ext cx="1114425" cy="11620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95375" cy="1114425"/>
            <wp:effectExtent l="0" t="0" r="1905" b="13335"/>
            <wp:docPr id="100051" name="图片 100051" descr="@@@cc1a0aa5-cf6e-47ad-995f-248d7841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cc1a0aa5-cf6e-47ad-995f-248d78411571"/>
                    <pic:cNvPicPr>
                      <a:picLocks noChangeAspect="1"/>
                    </pic:cNvPicPr>
                  </pic:nvPicPr>
                  <pic:blipFill>
                    <a:blip xmlns:r="http://schemas.openxmlformats.org/officeDocument/2006/relationships" r:embed="rId102"/>
                    <a:stretch>
                      <a:fillRect/>
                    </a:stretch>
                  </pic:blipFill>
                  <pic:spPr>
                    <a:xfrm>
                      <a:off x="0" y="0"/>
                      <a:ext cx="1095375" cy="1114425"/>
                    </a:xfrm>
                    <a:prstGeom prst="rect">
                      <a:avLst/>
                    </a:prstGeom>
                  </pic:spPr>
                </pic:pic>
              </a:graphicData>
            </a:graphic>
          </wp:inline>
        </w:drawing>
      </w:r>
    </w:p>
    <w:p w14:paraId="3B362C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13．（2025·山东潍坊·中考真题）某银行进入柜台大门实行刷脸和密码双重验证。刷脸验证通过后开关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闭合，密码验证通过后开关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闭合，两次验证都通过后开门电动机</w:t>
      </w:r>
      <m:oMath>
        <m:r>
          <m:rPr>
            <m:nor/>
            <m:sty m:val="p"/>
          </m:rPr>
          <w:rPr>
            <w:rFonts w:ascii="Cambria Math" w:eastAsia="宋体" w:hAnsi="Cambria Math" w:cs="宋体" w:hint="eastAsia"/>
            <w:b w:val="0"/>
            <w:i w:val="0"/>
            <w:sz w:val="21"/>
            <w:szCs w:val="21"/>
          </w:rPr>
          <m:t>M</m:t>
        </m:r>
      </m:oMath>
      <w:r>
        <w:rPr>
          <w:rFonts w:ascii="宋体" w:eastAsia="宋体" w:hAnsi="宋体" w:cs="宋体" w:hint="eastAsia"/>
          <w:sz w:val="21"/>
          <w:szCs w:val="21"/>
        </w:rPr>
        <w:t>工作，大门打开；用于监控大门的摄像照明灯</w:t>
      </w:r>
      <m:oMath>
        <m:r>
          <m:rPr>
            <m:nor/>
            <m:sty m:val="p"/>
          </m:rPr>
          <w:rPr>
            <w:rFonts w:ascii="Cambria Math" w:eastAsia="宋体" w:hAnsi="Cambria Math" w:cs="宋体" w:hint="eastAsia"/>
            <w:b w:val="0"/>
            <w:i w:val="0"/>
            <w:sz w:val="21"/>
            <w:szCs w:val="21"/>
          </w:rPr>
          <m:t>L</m:t>
        </m:r>
      </m:oMath>
      <w:r>
        <w:rPr>
          <w:rFonts w:ascii="宋体" w:eastAsia="宋体" w:hAnsi="宋体" w:cs="宋体" w:hint="eastAsia"/>
          <w:sz w:val="21"/>
          <w:szCs w:val="21"/>
        </w:rPr>
        <w:t>须常亮，</w:t>
      </w:r>
      <m:oMath>
        <m:r>
          <w:rPr>
            <w:rFonts w:ascii="Cambria Math" w:eastAsia="宋体" w:hAnsi="Cambria Math" w:cs="宋体" w:hint="eastAsia"/>
            <w:sz w:val="21"/>
            <w:szCs w:val="21"/>
          </w:rPr>
          <m:t>R</m:t>
        </m:r>
      </m:oMath>
      <w:r>
        <w:rPr>
          <w:rFonts w:ascii="宋体" w:eastAsia="宋体" w:hAnsi="宋体" w:cs="宋体" w:hint="eastAsia"/>
          <w:sz w:val="21"/>
          <w:szCs w:val="21"/>
        </w:rPr>
        <w:t>为保护电阻。下列电路设计符合要求的是（　　）</w:t>
      </w:r>
    </w:p>
    <w:p w14:paraId="6327FC7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104900" cy="1238250"/>
            <wp:effectExtent l="0" t="0" r="7620" b="11430"/>
            <wp:docPr id="100053" name="图片 100053" descr="@@@60122ad3-dfd3-43ef-a922-c733e8148d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60122ad3-dfd3-43ef-a922-c733e8148d4c"/>
                    <pic:cNvPicPr>
                      <a:picLocks noChangeAspect="1"/>
                    </pic:cNvPicPr>
                  </pic:nvPicPr>
                  <pic:blipFill>
                    <a:blip xmlns:r="http://schemas.openxmlformats.org/officeDocument/2006/relationships" r:embed="rId103"/>
                    <a:stretch>
                      <a:fillRect/>
                    </a:stretch>
                  </pic:blipFill>
                  <pic:spPr>
                    <a:xfrm>
                      <a:off x="0" y="0"/>
                      <a:ext cx="1104900" cy="12382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00125" cy="1343025"/>
            <wp:effectExtent l="0" t="0" r="5715" b="13335"/>
            <wp:docPr id="100055" name="图片 100055" descr="@@@36826c9d-0fbf-4886-b129-286d48e57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36826c9d-0fbf-4886-b129-286d48e57e76"/>
                    <pic:cNvPicPr>
                      <a:picLocks noChangeAspect="1"/>
                    </pic:cNvPicPr>
                  </pic:nvPicPr>
                  <pic:blipFill>
                    <a:blip xmlns:r="http://schemas.openxmlformats.org/officeDocument/2006/relationships" r:embed="rId104"/>
                    <a:stretch>
                      <a:fillRect/>
                    </a:stretch>
                  </pic:blipFill>
                  <pic:spPr>
                    <a:xfrm>
                      <a:off x="0" y="0"/>
                      <a:ext cx="1000125" cy="1343025"/>
                    </a:xfrm>
                    <a:prstGeom prst="rect">
                      <a:avLst/>
                    </a:prstGeom>
                  </pic:spPr>
                </pic:pic>
              </a:graphicData>
            </a:graphic>
          </wp:inline>
        </w:drawing>
      </w:r>
    </w:p>
    <w:p w14:paraId="2EE1B58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76325" cy="1200150"/>
            <wp:effectExtent l="0" t="0" r="5715" b="3810"/>
            <wp:docPr id="100057" name="图片 100057" descr="@@@3e347e68-190b-43dc-9790-7d93fd5e19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3e347e68-190b-43dc-9790-7d93fd5e196e"/>
                    <pic:cNvPicPr>
                      <a:picLocks noChangeAspect="1"/>
                    </pic:cNvPicPr>
                  </pic:nvPicPr>
                  <pic:blipFill>
                    <a:blip xmlns:r="http://schemas.openxmlformats.org/officeDocument/2006/relationships" r:embed="rId105"/>
                    <a:stretch>
                      <a:fillRect/>
                    </a:stretch>
                  </pic:blipFill>
                  <pic:spPr>
                    <a:xfrm>
                      <a:off x="0" y="0"/>
                      <a:ext cx="1076325" cy="12001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285875" cy="1257300"/>
            <wp:effectExtent l="0" t="0" r="9525" b="7620"/>
            <wp:docPr id="100059" name="图片 100059" descr="@@@f36353e5-cc52-4cd0-b04b-b636f4f4dc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f36353e5-cc52-4cd0-b04b-b636f4f4dc34"/>
                    <pic:cNvPicPr>
                      <a:picLocks noChangeAspect="1"/>
                    </pic:cNvPicPr>
                  </pic:nvPicPr>
                  <pic:blipFill>
                    <a:blip xmlns:r="http://schemas.openxmlformats.org/officeDocument/2006/relationships" r:embed="rId106"/>
                    <a:stretch>
                      <a:fillRect/>
                    </a:stretch>
                  </pic:blipFill>
                  <pic:spPr>
                    <a:xfrm>
                      <a:off x="0" y="0"/>
                      <a:ext cx="1285875" cy="1257300"/>
                    </a:xfrm>
                    <a:prstGeom prst="rect">
                      <a:avLst/>
                    </a:prstGeom>
                  </pic:spPr>
                </pic:pic>
              </a:graphicData>
            </a:graphic>
          </wp:inline>
        </w:drawing>
      </w:r>
    </w:p>
    <w:p w14:paraId="6FE05D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14．（25-26九年级上·天津·期中）如图所示电路中，只闭合S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时，灯L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，只闭合S</w:t>
      </w:r>
      <w:r>
        <w:rPr>
          <w:rFonts w:ascii="宋体" w:eastAsia="宋体" w:hAnsi="宋体" w:cs="宋体" w:hint="eastAsia"/>
          <w:sz w:val="21"/>
          <w:szCs w:val="21"/>
          <w:vertAlign w:val="subscript"/>
        </w:rPr>
        <w:t>3</w:t>
      </w:r>
      <w:r>
        <w:rPr>
          <w:rFonts w:ascii="宋体" w:eastAsia="宋体" w:hAnsi="宋体" w:cs="宋体" w:hint="eastAsia"/>
          <w:sz w:val="21"/>
          <w:szCs w:val="21"/>
        </w:rPr>
        <w:t>时，灯L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。（填“串联”或“并联”）</w:t>
      </w:r>
    </w:p>
    <w:p w14:paraId="25E87298">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kern w:val="0"/>
          <w:sz w:val="21"/>
          <w:szCs w:val="21"/>
          <w:u w:val="none"/>
        </w:rPr>
        <w:drawing>
          <wp:inline distT="0" distB="0" distL="114300" distR="114300">
            <wp:extent cx="1400175" cy="1743075"/>
            <wp:effectExtent l="0" t="0" r="1905" b="9525"/>
            <wp:docPr id="100061" name="图片 100061" descr="@@@903a62bc-f2de-4776-9e91-681d04d5b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903a62bc-f2de-4776-9e91-681d04d5bd14"/>
                    <pic:cNvPicPr>
                      <a:picLocks noChangeAspect="1"/>
                    </pic:cNvPicPr>
                  </pic:nvPicPr>
                  <pic:blipFill>
                    <a:blip xmlns:r="http://schemas.openxmlformats.org/officeDocument/2006/relationships" r:embed="rId107"/>
                    <a:stretch>
                      <a:fillRect/>
                    </a:stretch>
                  </pic:blipFill>
                  <pic:spPr>
                    <a:xfrm>
                      <a:off x="0" y="0"/>
                      <a:ext cx="1400175" cy="1743075"/>
                    </a:xfrm>
                    <a:prstGeom prst="rect">
                      <a:avLst/>
                    </a:prstGeom>
                  </pic:spPr>
                </pic:pic>
              </a:graphicData>
            </a:graphic>
          </wp:inline>
        </w:drawing>
      </w:r>
    </w:p>
    <w:p w14:paraId="067ADA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15．（25-26九年级上·全国·期中）如图所示，在电路中要使灯泡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；要使灯泡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8E8B3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438275"/>
            <wp:effectExtent l="0" t="0" r="5715" b="9525"/>
            <wp:docPr id="123" name="图片 123" descr="@@@43b904cb-fc34-4c6c-ab20-45dec5376a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43b904cb-fc34-4c6c-ab20-45dec5376a28"/>
                    <pic:cNvPicPr>
                      <a:picLocks noChangeAspect="1"/>
                    </pic:cNvPicPr>
                  </pic:nvPicPr>
                  <pic:blipFill>
                    <a:blip xmlns:r="http://schemas.openxmlformats.org/officeDocument/2006/relationships" r:embed="rId108"/>
                    <a:stretch>
                      <a:fillRect/>
                    </a:stretch>
                  </pic:blipFill>
                  <pic:spPr>
                    <a:xfrm>
                      <a:off x="0" y="0"/>
                      <a:ext cx="1762125" cy="1438275"/>
                    </a:xfrm>
                    <a:prstGeom prst="rect">
                      <a:avLst/>
                    </a:prstGeom>
                  </pic:spPr>
                </pic:pic>
              </a:graphicData>
            </a:graphic>
          </wp:inline>
        </w:drawing>
      </w:r>
    </w:p>
    <w:p w14:paraId="574AD7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16．（25-26九年级上·全国·单元测试）如图甲所示的电蚊拍，具有灭蚊和照明功能，图乙是其对应的电路图。当开关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闭合时，只有灭蚊网通电起到灭蚊作用；当开关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闭合时，灭蚊网与灯都通电，同时起到灭蚊和照明作用（以上两空均选填“</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”或“</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”）。灯和灭蚊网的连接方式是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DBD177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43225" cy="1190625"/>
            <wp:effectExtent l="0" t="0" r="13335" b="13335"/>
            <wp:docPr id="100069" name="图片 100069" descr="@@@3af1bc90-8c70-4ce6-a1f6-17216c5a53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3af1bc90-8c70-4ce6-a1f6-17216c5a53c7"/>
                    <pic:cNvPicPr>
                      <a:picLocks noChangeAspect="1"/>
                    </pic:cNvPicPr>
                  </pic:nvPicPr>
                  <pic:blipFill>
                    <a:blip xmlns:r="http://schemas.openxmlformats.org/officeDocument/2006/relationships" r:embed="rId109"/>
                    <a:stretch>
                      <a:fillRect/>
                    </a:stretch>
                  </pic:blipFill>
                  <pic:spPr>
                    <a:xfrm>
                      <a:off x="0" y="0"/>
                      <a:ext cx="2943225" cy="1190625"/>
                    </a:xfrm>
                    <a:prstGeom prst="rect">
                      <a:avLst/>
                    </a:prstGeom>
                  </pic:spPr>
                </pic:pic>
              </a:graphicData>
            </a:graphic>
          </wp:inline>
        </w:drawing>
      </w:r>
    </w:p>
    <w:p w14:paraId="3FA087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17．（25-26九年级上·全国·单元测试）下图是一种课间音乐定时播放装置的原理图。</w:t>
      </w:r>
    </w:p>
    <w:p w14:paraId="662A84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9750" cy="1343025"/>
            <wp:effectExtent l="0" t="0" r="3810" b="13335"/>
            <wp:docPr id="100071" name="图片 100071" descr="@@@b3946785-7c34-47fd-abf3-5c50a34103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b3946785-7c34-47fd-abf3-5c50a34103ad"/>
                    <pic:cNvPicPr>
                      <a:picLocks noChangeAspect="1"/>
                    </pic:cNvPicPr>
                  </pic:nvPicPr>
                  <pic:blipFill>
                    <a:blip xmlns:r="http://schemas.openxmlformats.org/officeDocument/2006/relationships" r:embed="rId110"/>
                    <a:stretch>
                      <a:fillRect/>
                    </a:stretch>
                  </pic:blipFill>
                  <pic:spPr>
                    <a:xfrm>
                      <a:off x="0" y="0"/>
                      <a:ext cx="1809750" cy="1343025"/>
                    </a:xfrm>
                    <a:prstGeom prst="rect">
                      <a:avLst/>
                    </a:prstGeom>
                  </pic:spPr>
                </pic:pic>
              </a:graphicData>
            </a:graphic>
          </wp:inline>
        </w:drawing>
      </w:r>
    </w:p>
    <w:p w14:paraId="700B6A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（1）定时开关S闭合时，播放器中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（选填“有”或“没有”）电流通过，原因是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1C6F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（2）当设定时间一到，定时开关S自动断开，播放器自动播放音乐；</w:t>
      </w:r>
    </w:p>
    <w:p w14:paraId="64C0C6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（3）若电路中某处出现断路故障，导致播放器无法工作，则断路故障可能出现在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”）处；若断路故障出现在另一处，会产生的现象是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D0D69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如图所示，某学校有前、后两个门，在前、后门各装一个按钮开关，学校传达室有红、绿两盏灯和电池组。要求：前门来人按下开关时红灯亮，后门来人按下开关时绿灯亮。请按要求连接实物图。</w:t>
      </w:r>
    </w:p>
    <w:p w14:paraId="181583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52700" cy="1647825"/>
            <wp:effectExtent l="0" t="0" r="7620" b="13335"/>
            <wp:docPr id="100073" name="图片 100073" descr="@@@0f652175-e1df-43d8-8d95-1b3b88a597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0f652175-e1df-43d8-8d95-1b3b88a597b9"/>
                    <pic:cNvPicPr>
                      <a:picLocks noChangeAspect="1"/>
                    </pic:cNvPicPr>
                  </pic:nvPicPr>
                  <pic:blipFill>
                    <a:blip xmlns:r="http://schemas.openxmlformats.org/officeDocument/2006/relationships" r:embed="rId111"/>
                    <a:stretch>
                      <a:fillRect/>
                    </a:stretch>
                  </pic:blipFill>
                  <pic:spPr>
                    <a:xfrm>
                      <a:off x="0" y="0"/>
                      <a:ext cx="2552700" cy="1647825"/>
                    </a:xfrm>
                    <a:prstGeom prst="rect">
                      <a:avLst/>
                    </a:prstGeom>
                  </pic:spPr>
                </pic:pic>
              </a:graphicData>
            </a:graphic>
          </wp:inline>
        </w:drawing>
      </w:r>
    </w:p>
    <w:p w14:paraId="69348F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某学校建教学楼、实验楼、图书馆楼各一幢，每幢楼需要安装一个电铃，以便传递作息时间的信息，要求三个电铃用一个单刀多掷开关控制，同时每个电铃的工作互不影响，请你设计一个电路的原理图，电路元件如图所示。（导线用笔画线表示）</w:t>
      </w:r>
    </w:p>
    <w:p w14:paraId="402C0F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71675" cy="1152525"/>
            <wp:effectExtent l="0" t="0" r="9525" b="5715"/>
            <wp:docPr id="100079" name="图片 100079" descr="@@@2f64b4eb-e3bb-48dc-9fe5-fdc23bca21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2f64b4eb-e3bb-48dc-9fe5-fdc23bca21e8"/>
                    <pic:cNvPicPr>
                      <a:picLocks noChangeAspect="1"/>
                    </pic:cNvPicPr>
                  </pic:nvPicPr>
                  <pic:blipFill>
                    <a:blip xmlns:r="http://schemas.openxmlformats.org/officeDocument/2006/relationships" r:embed="rId112"/>
                    <a:stretch>
                      <a:fillRect/>
                    </a:stretch>
                  </pic:blipFill>
                  <pic:spPr>
                    <a:xfrm>
                      <a:off x="0" y="0"/>
                      <a:ext cx="1971675" cy="1152525"/>
                    </a:xfrm>
                    <a:prstGeom prst="rect">
                      <a:avLst/>
                    </a:prstGeom>
                  </pic:spPr>
                </pic:pic>
              </a:graphicData>
            </a:graphic>
          </wp:inline>
        </w:drawing>
      </w:r>
    </w:p>
    <w:p w14:paraId="2D1B2B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20．（25-26九年级上·全国·单元测试）在“连接串联电路”的实验中，实验电路图如图甲所示。</w:t>
      </w:r>
    </w:p>
    <w:p w14:paraId="161E0FC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86050" cy="990600"/>
            <wp:effectExtent l="0" t="0" r="11430" b="0"/>
            <wp:docPr id="124" name="图片 124" descr="@@@6fdc8493-6894-4aee-86d4-d905da6f70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6fdc8493-6894-4aee-86d4-d905da6f708a"/>
                    <pic:cNvPicPr>
                      <a:picLocks noChangeAspect="1"/>
                    </pic:cNvPicPr>
                  </pic:nvPicPr>
                  <pic:blipFill>
                    <a:blip xmlns:r="http://schemas.openxmlformats.org/officeDocument/2006/relationships" r:embed="rId113"/>
                    <a:stretch>
                      <a:fillRect/>
                    </a:stretch>
                  </pic:blipFill>
                  <pic:spPr>
                    <a:xfrm>
                      <a:off x="0" y="0"/>
                      <a:ext cx="2686050" cy="990600"/>
                    </a:xfrm>
                    <a:prstGeom prst="rect">
                      <a:avLst/>
                    </a:prstGeom>
                  </pic:spPr>
                </pic:pic>
              </a:graphicData>
            </a:graphic>
          </wp:inline>
        </w:drawing>
      </w:r>
    </w:p>
    <w:p w14:paraId="7A7EB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(1)在连接如图甲所示电路的过程中，下列要求没有必要的是______。</w:t>
      </w:r>
    </w:p>
    <w:p w14:paraId="3329B43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A．连接完毕对照电路图仔细检查电路，确认无误后再闭合开关</w:t>
      </w:r>
    </w:p>
    <w:p w14:paraId="69E2032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B．按照电路图连接电路的过程中，开关应是断开的</w:t>
      </w:r>
    </w:p>
    <w:p w14:paraId="42C3557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C．每处接线都要接牢</w:t>
      </w:r>
    </w:p>
    <w:p w14:paraId="6580FFE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D．必须从电池的正极开始依次连接开关S、L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、电池负极</w:t>
      </w:r>
    </w:p>
    <w:p w14:paraId="106C1C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(2)按图甲连好电路后小明进行了如下探究：</w:t>
      </w:r>
    </w:p>
    <w:p w14:paraId="22BA0B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①当两灯亮后，若将灯泡L</w:t>
      </w:r>
      <w:r>
        <w:rPr>
          <w:rFonts w:ascii="宋体" w:eastAsia="宋体" w:hAnsi="宋体" w:cs="宋体" w:hint="eastAsia"/>
          <w:sz w:val="21"/>
          <w:szCs w:val="21"/>
          <w:vertAlign w:val="subscript"/>
        </w:rPr>
        <w:t>1</w:t>
      </w:r>
      <w:r>
        <w:rPr>
          <w:rFonts w:ascii="宋体" w:eastAsia="宋体" w:hAnsi="宋体" w:cs="宋体" w:hint="eastAsia"/>
          <w:sz w:val="21"/>
          <w:szCs w:val="21"/>
        </w:rPr>
        <w:t>从灯座上取下，灯泡L</w:t>
      </w:r>
      <w:r>
        <w:rPr>
          <w:rFonts w:ascii="宋体" w:eastAsia="宋体" w:hAnsi="宋体" w:cs="宋体" w:hint="eastAsia"/>
          <w:sz w:val="21"/>
          <w:szCs w:val="21"/>
          <w:vertAlign w:val="subscript"/>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（选填“发光”或“不发光”），说明在串联电路中，各个用电器之间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（选填“互不”或“相互”）影响。</w:t>
      </w:r>
    </w:p>
    <w:p w14:paraId="772DDE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②两灯亮后，若把一根导线接在灯泡L</w:t>
      </w:r>
      <w:r>
        <w:rPr>
          <w:rFonts w:ascii="宋体" w:eastAsia="宋体" w:hAnsi="宋体" w:cs="宋体" w:hint="eastAsia"/>
          <w:sz w:val="21"/>
          <w:szCs w:val="21"/>
          <w:vertAlign w:val="subscript"/>
        </w:rPr>
        <w:t>2</w:t>
      </w:r>
      <w:r>
        <w:rPr>
          <w:rFonts w:ascii="宋体" w:eastAsia="宋体" w:hAnsi="宋体" w:cs="宋体" w:hint="eastAsia"/>
          <w:sz w:val="21"/>
          <w:szCs w:val="21"/>
        </w:rPr>
        <w:t>的两端，则可能出现的现象是灯泡L</w:t>
      </w:r>
      <w:r>
        <w:rPr>
          <w:rFonts w:ascii="宋体" w:eastAsia="宋体" w:hAnsi="宋体" w:cs="宋体" w:hint="eastAsia"/>
          <w:sz w:val="21"/>
          <w:szCs w:val="21"/>
          <w:vertAlign w:val="subscript"/>
        </w:rPr>
        <w:t>1</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，灯泡L</w:t>
      </w:r>
      <w:r>
        <w:rPr>
          <w:rFonts w:ascii="宋体" w:eastAsia="宋体" w:hAnsi="宋体" w:cs="宋体" w:hint="eastAsia"/>
          <w:sz w:val="21"/>
          <w:szCs w:val="21"/>
          <w:vertAlign w:val="subscript"/>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。（均选填“发光”或“不发光”）</w:t>
      </w:r>
    </w:p>
    <w:p w14:paraId="0BCD22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(3)如图乙所示，若要将该电路组成并联电路，小明需要把导线</w:t>
      </w:r>
      <w:r>
        <w:rPr>
          <w:rFonts w:ascii="宋体" w:eastAsia="宋体" w:hAnsi="宋体" w:cs="宋体" w:hint="eastAsia"/>
          <w:i/>
          <w:sz w:val="21"/>
          <w:szCs w:val="21"/>
        </w:rPr>
        <w:t>b</w:t>
      </w:r>
      <w:r>
        <w:rPr>
          <w:rFonts w:ascii="宋体" w:eastAsia="宋体" w:hAnsi="宋体" w:cs="宋体" w:hint="eastAsia"/>
          <w:sz w:val="21"/>
          <w:szCs w:val="21"/>
        </w:rPr>
        <w:t>的另一端接到电路中的______。</w:t>
      </w:r>
    </w:p>
    <w:p w14:paraId="5F8EF75D">
      <w:pPr>
        <w:shd w:val="clear" w:color="auto" w:fill="auto"/>
        <w:tabs>
          <w:tab w:val="left" w:pos="2078"/>
          <w:tab w:val="left" w:pos="4156"/>
          <w:tab w:val="left" w:pos="6234"/>
        </w:tabs>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sz w:val="21"/>
          <w:szCs w:val="21"/>
        </w:rPr>
        <w:t>A．</w:t>
      </w:r>
      <w:r>
        <w:rPr>
          <w:rFonts w:ascii="宋体" w:eastAsia="宋体" w:hAnsi="宋体" w:cs="宋体" w:hint="eastAsia"/>
          <w:i/>
          <w:sz w:val="21"/>
          <w:szCs w:val="21"/>
        </w:rPr>
        <w:t>A</w:t>
      </w:r>
      <w:r>
        <w:rPr>
          <w:rFonts w:ascii="宋体" w:eastAsia="宋体" w:hAnsi="宋体" w:cs="宋体" w:hint="eastAsia"/>
          <w:sz w:val="21"/>
          <w:szCs w:val="21"/>
        </w:rPr>
        <w:t>点</w:t>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i/>
          <w:sz w:val="21"/>
          <w:szCs w:val="21"/>
        </w:rPr>
        <w:t>C</w:t>
      </w:r>
      <w:r>
        <w:rPr>
          <w:rFonts w:ascii="宋体" w:eastAsia="宋体" w:hAnsi="宋体" w:cs="宋体" w:hint="eastAsia"/>
          <w:sz w:val="21"/>
          <w:szCs w:val="21"/>
        </w:rPr>
        <w:t>点</w:t>
      </w:r>
      <w:r>
        <w:rPr>
          <w:rFonts w:ascii="宋体" w:eastAsia="宋体" w:hAnsi="宋体" w:cs="宋体" w:hint="eastAsia"/>
          <w:sz w:val="21"/>
          <w:szCs w:val="21"/>
        </w:rPr>
        <w:tab/>
      </w:r>
      <w:r>
        <w:rPr>
          <w:rFonts w:ascii="宋体" w:eastAsia="宋体" w:hAnsi="宋体" w:cs="宋体" w:hint="eastAsia"/>
          <w:sz w:val="21"/>
          <w:szCs w:val="21"/>
        </w:rPr>
        <w:t>C．</w:t>
      </w:r>
      <w:r>
        <w:rPr>
          <w:rFonts w:ascii="宋体" w:eastAsia="宋体" w:hAnsi="宋体" w:cs="宋体" w:hint="eastAsia"/>
          <w:i/>
          <w:sz w:val="21"/>
          <w:szCs w:val="21"/>
        </w:rPr>
        <w:t>E</w:t>
      </w:r>
      <w:r>
        <w:rPr>
          <w:rFonts w:ascii="宋体" w:eastAsia="宋体" w:hAnsi="宋体" w:cs="宋体" w:hint="eastAsia"/>
          <w:sz w:val="21"/>
          <w:szCs w:val="21"/>
        </w:rPr>
        <w:t>点</w:t>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i/>
          <w:sz w:val="21"/>
          <w:szCs w:val="21"/>
        </w:rPr>
        <w:t>F</w:t>
      </w:r>
      <w:r>
        <w:rPr>
          <w:rFonts w:ascii="宋体" w:eastAsia="宋体" w:hAnsi="宋体" w:cs="宋体" w:hint="eastAsia"/>
          <w:sz w:val="21"/>
          <w:szCs w:val="21"/>
        </w:rPr>
        <w:t>点</w:t>
      </w:r>
    </w:p>
    <w:sectPr>
      <w:headerReference w:type="default" r:id="rId114"/>
      <w:footerReference w:type="default" r:id="rId115"/>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7BEC664A-77C0-4424-A4DF-5655F269BC2B}"/>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AE5201CF-5895-4E65-8584-32256881215E}"/>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699508B1-1BDC-4389-9C9C-E416CAEAEB8C}"/>
  </w:font>
  <w:font w:name="楷体">
    <w:panose1 w:val="02010609060101010101"/>
    <w:charset w:val="86"/>
    <w:family w:val="auto"/>
    <w:pitch w:val="default"/>
    <w:sig w:usb0="800002BF" w:usb1="38CF7CFA" w:usb2="00000016" w:usb3="00000000" w:csb0="00040001" w:csb1="00000000"/>
    <w:embedRegular r:id="rId4" w:subsetted="1" w:fontKey="{2958F868-F87D-4E99-8F06-6939BD56345A}"/>
  </w:font>
  <w:font w:name="仿宋">
    <w:panose1 w:val="02010609060101010101"/>
    <w:charset w:val="86"/>
    <w:family w:val="auto"/>
    <w:pitch w:val="default"/>
    <w:sig w:usb0="800002BF" w:usb1="38CF7CFA" w:usb2="00000016" w:usb3="00000000" w:csb0="00040001" w:csb1="00000000"/>
    <w:embedRegular r:id="rId5" w:subsetted="1" w:fontKey="{005E1B38-AF34-488A-B1D8-80DBBB3BC27E}"/>
  </w:font>
  <w:font w:name="Cambria Math">
    <w:panose1 w:val="02040503050406030204"/>
    <w:charset w:val="01"/>
    <w:family w:val="roman"/>
    <w:notTrueType/>
    <w:pitch w:val="variable"/>
    <w:sig w:usb0="E00006FF" w:usb1="420024FF" w:usb2="02000000" w:usb3="00000000" w:csb0="2000019F" w:csb1="00000000"/>
    <w:embedRegular r:id="rId6" w:subsetted="1" w:fontKey="{7121A99D-9770-432E-B9A4-5019C69CD898}"/>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34E0C3A"/>
    <w:rsid w:val="17A20BD4"/>
    <w:rsid w:val="1CCA2B35"/>
    <w:rsid w:val="20990108"/>
    <w:rsid w:val="21751B38"/>
    <w:rsid w:val="22854BAF"/>
    <w:rsid w:val="264823CE"/>
    <w:rsid w:val="273242DE"/>
    <w:rsid w:val="28574214"/>
    <w:rsid w:val="29302214"/>
    <w:rsid w:val="2B3B50FE"/>
    <w:rsid w:val="30210D83"/>
    <w:rsid w:val="353A1D60"/>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33D40BB"/>
    <w:rsid w:val="56220620"/>
    <w:rsid w:val="57021B18"/>
    <w:rsid w:val="5E130566"/>
    <w:rsid w:val="5F056BF5"/>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96.png" /><Relationship Id="rId101" Type="http://schemas.openxmlformats.org/officeDocument/2006/relationships/image" Target="media/image97.png" /><Relationship Id="rId102" Type="http://schemas.openxmlformats.org/officeDocument/2006/relationships/image" Target="media/image98.png" /><Relationship Id="rId103" Type="http://schemas.openxmlformats.org/officeDocument/2006/relationships/image" Target="media/image99.png" /><Relationship Id="rId104" Type="http://schemas.openxmlformats.org/officeDocument/2006/relationships/image" Target="media/image100.png" /><Relationship Id="rId105" Type="http://schemas.openxmlformats.org/officeDocument/2006/relationships/image" Target="media/image101.png" /><Relationship Id="rId106" Type="http://schemas.openxmlformats.org/officeDocument/2006/relationships/image" Target="media/image102.png" /><Relationship Id="rId107" Type="http://schemas.openxmlformats.org/officeDocument/2006/relationships/image" Target="media/image103.png" /><Relationship Id="rId108" Type="http://schemas.openxmlformats.org/officeDocument/2006/relationships/image" Target="media/image104.png" /><Relationship Id="rId109" Type="http://schemas.openxmlformats.org/officeDocument/2006/relationships/image" Target="media/image105.png" /><Relationship Id="rId11" Type="http://schemas.openxmlformats.org/officeDocument/2006/relationships/image" Target="media/image7.png" /><Relationship Id="rId110" Type="http://schemas.openxmlformats.org/officeDocument/2006/relationships/image" Target="media/image106.png" /><Relationship Id="rId111" Type="http://schemas.openxmlformats.org/officeDocument/2006/relationships/image" Target="media/image107.png" /><Relationship Id="rId112" Type="http://schemas.openxmlformats.org/officeDocument/2006/relationships/image" Target="media/image108.png" /><Relationship Id="rId113" Type="http://schemas.openxmlformats.org/officeDocument/2006/relationships/image" Target="media/image109.png" /><Relationship Id="rId114" Type="http://schemas.openxmlformats.org/officeDocument/2006/relationships/header" Target="header1.xml" /><Relationship Id="rId115" Type="http://schemas.openxmlformats.org/officeDocument/2006/relationships/footer" Target="footer1.xml" /><Relationship Id="rId116" Type="http://schemas.openxmlformats.org/officeDocument/2006/relationships/theme" Target="theme/theme1.xml" /><Relationship Id="rId117" Type="http://schemas.openxmlformats.org/officeDocument/2006/relationships/styles" Target="styles.xml"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image" Target="media/image61.png" /><Relationship Id="rId66" Type="http://schemas.openxmlformats.org/officeDocument/2006/relationships/image" Target="media/image62.png" /><Relationship Id="rId67" Type="http://schemas.openxmlformats.org/officeDocument/2006/relationships/image" Target="media/image63.png" /><Relationship Id="rId68" Type="http://schemas.openxmlformats.org/officeDocument/2006/relationships/image" Target="media/image64.png" /><Relationship Id="rId69" Type="http://schemas.openxmlformats.org/officeDocument/2006/relationships/image" Target="media/image65.png" /><Relationship Id="rId7" Type="http://schemas.openxmlformats.org/officeDocument/2006/relationships/image" Target="media/image3.png" /><Relationship Id="rId70" Type="http://schemas.openxmlformats.org/officeDocument/2006/relationships/image" Target="media/image66.png" /><Relationship Id="rId71" Type="http://schemas.openxmlformats.org/officeDocument/2006/relationships/image" Target="media/image67.png" /><Relationship Id="rId72" Type="http://schemas.openxmlformats.org/officeDocument/2006/relationships/image" Target="media/image68.png" /><Relationship Id="rId73" Type="http://schemas.openxmlformats.org/officeDocument/2006/relationships/image" Target="media/image69.png" /><Relationship Id="rId74" Type="http://schemas.openxmlformats.org/officeDocument/2006/relationships/image" Target="media/image70.png" /><Relationship Id="rId75" Type="http://schemas.openxmlformats.org/officeDocument/2006/relationships/image" Target="media/image71.png" /><Relationship Id="rId76" Type="http://schemas.openxmlformats.org/officeDocument/2006/relationships/image" Target="media/image72.png" /><Relationship Id="rId77" Type="http://schemas.openxmlformats.org/officeDocument/2006/relationships/image" Target="media/image73.png" /><Relationship Id="rId78" Type="http://schemas.openxmlformats.org/officeDocument/2006/relationships/image" Target="media/image74.png" /><Relationship Id="rId79" Type="http://schemas.openxmlformats.org/officeDocument/2006/relationships/image" Target="media/image75.png" /><Relationship Id="rId8" Type="http://schemas.openxmlformats.org/officeDocument/2006/relationships/image" Target="media/image4.png" /><Relationship Id="rId80" Type="http://schemas.openxmlformats.org/officeDocument/2006/relationships/image" Target="media/image76.png" /><Relationship Id="rId81" Type="http://schemas.openxmlformats.org/officeDocument/2006/relationships/image" Target="media/image77.png" /><Relationship Id="rId82" Type="http://schemas.openxmlformats.org/officeDocument/2006/relationships/image" Target="media/image78.png" /><Relationship Id="rId83" Type="http://schemas.openxmlformats.org/officeDocument/2006/relationships/image" Target="media/image79.png" /><Relationship Id="rId84" Type="http://schemas.openxmlformats.org/officeDocument/2006/relationships/image" Target="media/image80.png" /><Relationship Id="rId85" Type="http://schemas.openxmlformats.org/officeDocument/2006/relationships/image" Target="media/image81.png" /><Relationship Id="rId86" Type="http://schemas.openxmlformats.org/officeDocument/2006/relationships/image" Target="media/image82.png" /><Relationship Id="rId87" Type="http://schemas.openxmlformats.org/officeDocument/2006/relationships/image" Target="media/image83.png" /><Relationship Id="rId88" Type="http://schemas.openxmlformats.org/officeDocument/2006/relationships/image" Target="media/image84.png" /><Relationship Id="rId89" Type="http://schemas.openxmlformats.org/officeDocument/2006/relationships/image" Target="media/image85.png" /><Relationship Id="rId9" Type="http://schemas.openxmlformats.org/officeDocument/2006/relationships/image" Target="media/image5.png" /><Relationship Id="rId90" Type="http://schemas.openxmlformats.org/officeDocument/2006/relationships/image" Target="media/image86.png" /><Relationship Id="rId91" Type="http://schemas.openxmlformats.org/officeDocument/2006/relationships/image" Target="media/image87.png" /><Relationship Id="rId92" Type="http://schemas.openxmlformats.org/officeDocument/2006/relationships/image" Target="media/image88.png" /><Relationship Id="rId93" Type="http://schemas.openxmlformats.org/officeDocument/2006/relationships/image" Target="media/image89.png" /><Relationship Id="rId94" Type="http://schemas.openxmlformats.org/officeDocument/2006/relationships/image" Target="media/image90.png" /><Relationship Id="rId95" Type="http://schemas.openxmlformats.org/officeDocument/2006/relationships/image" Target="media/image91.png" /><Relationship Id="rId96" Type="http://schemas.openxmlformats.org/officeDocument/2006/relationships/image" Target="media/image92.png" /><Relationship Id="rId97" Type="http://schemas.openxmlformats.org/officeDocument/2006/relationships/image" Target="media/image93.png" /><Relationship Id="rId98" Type="http://schemas.openxmlformats.org/officeDocument/2006/relationships/image" Target="media/image94.png" /><Relationship Id="rId99" Type="http://schemas.openxmlformats.org/officeDocument/2006/relationships/image" Target="media/image9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11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10.png" /><Relationship Id="rId2" Type="http://schemas.openxmlformats.org/officeDocument/2006/relationships/image" Target="media/image111.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7883</Words>
  <Characters>8319</Characters>
  <DocSecurity>0</DocSecurity>
  <Lines>0</Lines>
  <Paragraphs>0</Paragraphs>
  <ScaleCrop>false</ScaleCrop>
  <Company/>
  <LinksUpToDate>false</LinksUpToDate>
  <CharactersWithSpaces>8865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2025-09-19T08:19:55Z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